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D2" w:rsidRDefault="00030F5A">
      <w:pPr>
        <w:pStyle w:val="pc"/>
      </w:pPr>
      <w:bookmarkStart w:id="0" w:name="_GoBack"/>
      <w:bookmarkEnd w:id="0"/>
      <w:r>
        <w:rPr>
          <w:rStyle w:val="s1"/>
        </w:rPr>
        <w:t>Приказ Министра энергетики Республики Казахстан от 20 февраля 2015 года № 111</w:t>
      </w:r>
      <w:proofErr w:type="gramStart"/>
      <w:r>
        <w:rPr>
          <w:rStyle w:val="s1"/>
        </w:rPr>
        <w:t xml:space="preserve"> </w:t>
      </w:r>
      <w:r>
        <w:rPr>
          <w:b/>
          <w:bCs/>
        </w:rPr>
        <w:br/>
      </w:r>
      <w:r>
        <w:rPr>
          <w:rStyle w:val="s1"/>
        </w:rPr>
        <w:t>О</w:t>
      </w:r>
      <w:proofErr w:type="gramEnd"/>
      <w:r>
        <w:rPr>
          <w:rStyle w:val="s1"/>
        </w:rPr>
        <w:t>б утверждении Правил организации и функционирования розничного рынка электрической энергии, а также предоставления услуг на данном рынке</w:t>
      </w:r>
    </w:p>
    <w:p w:rsidR="00690FD2" w:rsidRDefault="00030F5A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05.01.2025 г.)</w:t>
      </w:r>
    </w:p>
    <w:p w:rsidR="00690FD2" w:rsidRDefault="00030F5A">
      <w:pPr>
        <w:pStyle w:val="pc"/>
      </w:pPr>
      <w:r>
        <w:t> </w:t>
      </w:r>
    </w:p>
    <w:p w:rsidR="00690FD2" w:rsidRDefault="00030F5A">
      <w:pPr>
        <w:pStyle w:val="pji"/>
      </w:pPr>
      <w:r>
        <w:rPr>
          <w:rStyle w:val="s3"/>
        </w:rPr>
        <w:t xml:space="preserve">Преамбула изложена в редакции </w:t>
      </w:r>
      <w:hyperlink r:id="rId8" w:anchor="sub_id=1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20.12.24 г. № 471 (введен в действие с 5 января 2025 г.) (</w:t>
      </w:r>
      <w:hyperlink r:id="rId9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690FD2" w:rsidRDefault="00030F5A">
      <w:pPr>
        <w:pStyle w:val="pj"/>
      </w:pPr>
      <w:proofErr w:type="gramStart"/>
      <w:r>
        <w:rPr>
          <w:rStyle w:val="s0"/>
        </w:rPr>
        <w:t xml:space="preserve">В соответствии с </w:t>
      </w:r>
      <w:hyperlink r:id="rId10" w:anchor="sub_id=1500" w:history="1">
        <w:r>
          <w:rPr>
            <w:rStyle w:val="a4"/>
          </w:rPr>
          <w:t>подпунктом 261) пункта 15</w:t>
        </w:r>
      </w:hyperlink>
      <w:r>
        <w:rPr>
          <w:rStyle w:val="s0"/>
        </w:rPr>
        <w:t xml:space="preserve">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  <w:proofErr w:type="gramEnd"/>
    </w:p>
    <w:p w:rsidR="00690FD2" w:rsidRDefault="00030F5A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и функционирования розничного рынка электрической энергии, а также предоставления услуг на данном рынке.</w:t>
      </w:r>
    </w:p>
    <w:p w:rsidR="00690FD2" w:rsidRDefault="00030F5A">
      <w:pPr>
        <w:pStyle w:val="pj"/>
      </w:pPr>
      <w:r>
        <w:rPr>
          <w:rStyle w:val="s0"/>
        </w:rPr>
        <w:t>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p w:rsidR="00690FD2" w:rsidRDefault="00030F5A">
      <w:pPr>
        <w:pStyle w:val="pj"/>
      </w:pPr>
      <w:r>
        <w:rPr>
          <w:rStyle w:val="s0"/>
        </w:rPr>
        <w:t xml:space="preserve">1) государственную </w:t>
      </w:r>
      <w:hyperlink r:id="rId1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690FD2" w:rsidRDefault="00030F5A">
      <w:pPr>
        <w:pStyle w:val="pj"/>
      </w:pPr>
      <w:r>
        <w:rPr>
          <w:rStyle w:val="s0"/>
        </w:rPr>
        <w:t>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«</w:t>
      </w:r>
      <w:proofErr w:type="spellStart"/>
      <w:r>
        <w:rPr>
          <w:rStyle w:val="s0"/>
        </w:rPr>
        <w:t>Әділет</w:t>
      </w:r>
      <w:proofErr w:type="spellEnd"/>
      <w:r>
        <w:rPr>
          <w:rStyle w:val="s0"/>
        </w:rPr>
        <w:t>»;</w:t>
      </w:r>
    </w:p>
    <w:p w:rsidR="00690FD2" w:rsidRDefault="00030F5A">
      <w:pPr>
        <w:pStyle w:val="pj"/>
      </w:pPr>
      <w:r>
        <w:rPr>
          <w:rStyle w:val="s0"/>
        </w:rPr>
        <w:t xml:space="preserve">3) размещение настоящего приказа на </w:t>
      </w:r>
      <w:proofErr w:type="gramStart"/>
      <w:r>
        <w:rPr>
          <w:rStyle w:val="s0"/>
        </w:rPr>
        <w:t>официальном</w:t>
      </w:r>
      <w:proofErr w:type="gramEnd"/>
      <w:r>
        <w:rPr>
          <w:rStyle w:val="s0"/>
        </w:rPr>
        <w:t xml:space="preserve"> </w:t>
      </w:r>
      <w:proofErr w:type="spellStart"/>
      <w:r>
        <w:rPr>
          <w:rStyle w:val="s0"/>
        </w:rPr>
        <w:t>интернет-ресурсе</w:t>
      </w:r>
      <w:proofErr w:type="spellEnd"/>
      <w:r>
        <w:rPr>
          <w:rStyle w:val="s0"/>
        </w:rPr>
        <w:t xml:space="preserve"> Министерства энергетики Республики Казахстан и на </w:t>
      </w:r>
      <w:proofErr w:type="spellStart"/>
      <w:r>
        <w:rPr>
          <w:rStyle w:val="s0"/>
        </w:rPr>
        <w:t>интранет</w:t>
      </w:r>
      <w:proofErr w:type="spellEnd"/>
      <w:r>
        <w:rPr>
          <w:rStyle w:val="s0"/>
        </w:rPr>
        <w:t>-портале государственных органов;</w:t>
      </w:r>
    </w:p>
    <w:p w:rsidR="00690FD2" w:rsidRDefault="00030F5A">
      <w:pPr>
        <w:pStyle w:val="pj"/>
      </w:pPr>
      <w:r>
        <w:rPr>
          <w:rStyle w:val="s0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p w:rsidR="00690FD2" w:rsidRDefault="00030F5A">
      <w:pPr>
        <w:pStyle w:val="pj"/>
      </w:pPr>
      <w:r>
        <w:rPr>
          <w:rStyle w:val="s0"/>
        </w:rPr>
        <w:t xml:space="preserve">3. </w:t>
      </w:r>
      <w:proofErr w:type="gramStart"/>
      <w:r>
        <w:rPr>
          <w:rStyle w:val="s0"/>
        </w:rPr>
        <w:t>Контроль за исполнением настоящего приказа возложить на курирующего вице-министра энергетики Республики Казахстан.</w:t>
      </w:r>
      <w:proofErr w:type="gramEnd"/>
    </w:p>
    <w:p w:rsidR="00690FD2" w:rsidRDefault="00030F5A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690FD2" w:rsidRDefault="00030F5A">
      <w:pPr>
        <w:pStyle w:val="pj"/>
      </w:pPr>
      <w:r>
        <w:t> </w:t>
      </w:r>
    </w:p>
    <w:p w:rsidR="00690FD2" w:rsidRDefault="00030F5A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690FD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FD2" w:rsidRDefault="00030F5A">
            <w:pPr>
              <w:pStyle w:val="p"/>
            </w:pPr>
            <w:r>
              <w:rPr>
                <w:rStyle w:val="s0"/>
                <w:b/>
                <w:bCs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FD2" w:rsidRDefault="00030F5A">
            <w:pPr>
              <w:pStyle w:val="pr"/>
            </w:pPr>
            <w:r>
              <w:rPr>
                <w:rStyle w:val="s0"/>
                <w:b/>
                <w:bCs/>
              </w:rPr>
              <w:t>В. Школьник</w:t>
            </w:r>
          </w:p>
        </w:tc>
      </w:tr>
    </w:tbl>
    <w:p w:rsidR="00690FD2" w:rsidRDefault="00030F5A">
      <w:pPr>
        <w:pStyle w:val="pj"/>
      </w:pPr>
      <w:r>
        <w:t> </w:t>
      </w:r>
    </w:p>
    <w:p w:rsidR="00690FD2" w:rsidRDefault="00030F5A">
      <w:pPr>
        <w:pStyle w:val="pr"/>
      </w:pPr>
      <w:bookmarkStart w:id="1" w:name="SUB100"/>
      <w:bookmarkEnd w:id="1"/>
      <w:r>
        <w:rPr>
          <w:rStyle w:val="s0"/>
        </w:rPr>
        <w:t>Утверждены</w:t>
      </w:r>
    </w:p>
    <w:p w:rsidR="00690FD2" w:rsidRDefault="002D7D5A">
      <w:pPr>
        <w:pStyle w:val="pr"/>
      </w:pPr>
      <w:hyperlink w:anchor="sub0" w:history="1">
        <w:r w:rsidR="00030F5A">
          <w:rPr>
            <w:rStyle w:val="a4"/>
          </w:rPr>
          <w:t>приказом</w:t>
        </w:r>
      </w:hyperlink>
      <w:r w:rsidR="00030F5A">
        <w:rPr>
          <w:rStyle w:val="s0"/>
        </w:rPr>
        <w:t xml:space="preserve"> Министра энергетики</w:t>
      </w:r>
    </w:p>
    <w:p w:rsidR="00690FD2" w:rsidRDefault="00030F5A">
      <w:pPr>
        <w:pStyle w:val="pr"/>
      </w:pPr>
      <w:r>
        <w:rPr>
          <w:rStyle w:val="s0"/>
        </w:rPr>
        <w:t>Республики Казахстан</w:t>
      </w:r>
    </w:p>
    <w:p w:rsidR="00690FD2" w:rsidRDefault="00030F5A">
      <w:pPr>
        <w:pStyle w:val="pr"/>
      </w:pPr>
      <w:r>
        <w:rPr>
          <w:rStyle w:val="s0"/>
        </w:rPr>
        <w:t>от 20 февраля 2015 года № 111</w:t>
      </w:r>
    </w:p>
    <w:p w:rsidR="00690FD2" w:rsidRDefault="00030F5A">
      <w:pPr>
        <w:pStyle w:val="pc"/>
      </w:pPr>
      <w:r>
        <w:t> </w:t>
      </w:r>
    </w:p>
    <w:p w:rsidR="00690FD2" w:rsidRDefault="00030F5A">
      <w:pPr>
        <w:pStyle w:val="pc"/>
      </w:pPr>
      <w:r>
        <w:t> </w:t>
      </w:r>
    </w:p>
    <w:p w:rsidR="00690FD2" w:rsidRDefault="00030F5A">
      <w:pPr>
        <w:pStyle w:val="pc"/>
      </w:pPr>
      <w:r>
        <w:rPr>
          <w:rStyle w:val="s1"/>
        </w:rPr>
        <w:t>Правила</w:t>
      </w:r>
      <w:r>
        <w:rPr>
          <w:rStyle w:val="s1"/>
        </w:rPr>
        <w:br/>
        <w:t>организации и функционирования розничного рынка электрической энергии, а также</w:t>
      </w:r>
      <w:r>
        <w:rPr>
          <w:rStyle w:val="s1"/>
        </w:rPr>
        <w:br/>
        <w:t>предоставления услуг на данном рынке</w:t>
      </w:r>
    </w:p>
    <w:p w:rsidR="00690FD2" w:rsidRDefault="00030F5A">
      <w:pPr>
        <w:pStyle w:val="pc"/>
      </w:pPr>
      <w:r>
        <w:t> </w:t>
      </w:r>
    </w:p>
    <w:p w:rsidR="00690FD2" w:rsidRDefault="00030F5A">
      <w:pPr>
        <w:pStyle w:val="pji"/>
      </w:pPr>
      <w:r>
        <w:rPr>
          <w:rStyle w:val="s3"/>
        </w:rPr>
        <w:t xml:space="preserve">Заголовок главы 1 изложен в редакции </w:t>
      </w:r>
      <w:hyperlink r:id="rId1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11.02.21 г. № 54 (</w:t>
      </w:r>
      <w:hyperlink r:id="rId14" w:anchor="sub_id=1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690FD2" w:rsidRDefault="00030F5A">
      <w:pPr>
        <w:pStyle w:val="pc"/>
      </w:pPr>
      <w:r>
        <w:rPr>
          <w:rStyle w:val="s1"/>
        </w:rPr>
        <w:t>Глава 1. Общие положения</w:t>
      </w:r>
    </w:p>
    <w:p w:rsidR="00690FD2" w:rsidRDefault="00030F5A">
      <w:pPr>
        <w:pStyle w:val="pc"/>
      </w:pPr>
      <w:r>
        <w:t> </w:t>
      </w:r>
    </w:p>
    <w:p w:rsidR="00690FD2" w:rsidRDefault="00030F5A">
      <w:pPr>
        <w:pStyle w:val="pji"/>
      </w:pPr>
      <w:r>
        <w:rPr>
          <w:rStyle w:val="s3"/>
        </w:rPr>
        <w:t xml:space="preserve">Пункт 1 изложен в редакции </w:t>
      </w:r>
      <w:hyperlink r:id="rId15" w:anchor="sub_id=1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20.12.24 г. № 471 (введен в действие с 5 января 2025 г.) (</w:t>
      </w:r>
      <w:hyperlink r:id="rId16" w:anchor="sub_id=1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690FD2" w:rsidRDefault="00030F5A">
      <w:pPr>
        <w:pStyle w:val="pj"/>
      </w:pPr>
      <w:r>
        <w:rPr>
          <w:rStyle w:val="s0"/>
        </w:rPr>
        <w:t xml:space="preserve">1. </w:t>
      </w:r>
      <w:proofErr w:type="gramStart"/>
      <w:r>
        <w:rPr>
          <w:rStyle w:val="s0"/>
        </w:rPr>
        <w:t xml:space="preserve">Настоящие Правила организации и функционирования розничного рынка электрической энергии, а также предоставления услуг на данном рынке (далее - Правила) разработаны в соответствии с </w:t>
      </w:r>
      <w:hyperlink r:id="rId17" w:anchor="sub_id=1500" w:history="1">
        <w:r>
          <w:rPr>
            <w:rStyle w:val="a4"/>
          </w:rPr>
          <w:t>подпунктом 261) пункта 15</w:t>
        </w:r>
      </w:hyperlink>
      <w:r>
        <w:rPr>
          <w:rStyle w:val="s0"/>
        </w:rPr>
        <w:t xml:space="preserve">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организации и функционирования розничного рынка электрической энергии, а также предоставления услуг на данном рынке</w:t>
      </w:r>
      <w:proofErr w:type="gramEnd"/>
      <w:r>
        <w:rPr>
          <w:rStyle w:val="s0"/>
        </w:rPr>
        <w:t>.</w:t>
      </w:r>
    </w:p>
    <w:p w:rsidR="00690FD2" w:rsidRDefault="00030F5A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8" w:anchor="sub_id=400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25.12.17 г. № 471 (</w:t>
      </w:r>
      <w:hyperlink r:id="rId19" w:anchor="sub_id=2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 xml:space="preserve">); изложен в редакции </w:t>
      </w:r>
      <w:hyperlink r:id="rId20" w:anchor="sub_id=2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21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2" w:anchor="sub_id=2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20.12.24 г. № 471 (введен в действие с 5 января 2025 г.) (</w:t>
      </w:r>
      <w:hyperlink r:id="rId23" w:anchor="sub_id=2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690FD2" w:rsidRDefault="00030F5A">
      <w:pPr>
        <w:pStyle w:val="pj"/>
      </w:pPr>
      <w:r>
        <w:rPr>
          <w:rStyle w:val="s0"/>
        </w:rPr>
        <w:t>2. В настоящих Правилах используются следующие понятия и определения:</w:t>
      </w:r>
    </w:p>
    <w:p w:rsidR="00690FD2" w:rsidRDefault="00030F5A">
      <w:pPr>
        <w:pStyle w:val="pj"/>
      </w:pPr>
      <w:proofErr w:type="gramStart"/>
      <w:r>
        <w:rPr>
          <w:rStyle w:val="s0"/>
        </w:rPr>
        <w:t>1) расчетный период - отрезок времени, определяемый договором электроснабжения, за который производится расчет за оказанные услуги и/или поставку электрической энергии;</w:t>
      </w:r>
      <w:proofErr w:type="gramEnd"/>
    </w:p>
    <w:p w:rsidR="00690FD2" w:rsidRDefault="00030F5A">
      <w:pPr>
        <w:pStyle w:val="pj"/>
      </w:pPr>
      <w:r>
        <w:rPr>
          <w:rStyle w:val="s0"/>
        </w:rPr>
        <w:t>2) фактический баланс - документ, составленный энергопередающей организацией, эксплуатирующей электрические сети регионального уровня, устанавливающий адресное распределение объемов поставленной и потребленной электрической энергии субъектами на розничном рынке электрической энергии за расчетный период;</w:t>
      </w:r>
    </w:p>
    <w:p w:rsidR="00690FD2" w:rsidRDefault="00030F5A">
      <w:pPr>
        <w:pStyle w:val="pj"/>
      </w:pPr>
      <w:r>
        <w:rPr>
          <w:rStyle w:val="s0"/>
        </w:rPr>
        <w:t>3) электрические сети регионального уровня - совокупность подстанций, распределительных устройств и соединяющих их линий электропередачи, предназначенных для передачи электрической энергии между районами внутри одной области либо между районами разных областей;</w:t>
      </w:r>
    </w:p>
    <w:p w:rsidR="00690FD2" w:rsidRDefault="00030F5A">
      <w:pPr>
        <w:pStyle w:val="pj"/>
      </w:pPr>
      <w:r>
        <w:rPr>
          <w:rStyle w:val="s0"/>
        </w:rPr>
        <w:t>4) технические условия - технические требования, необходимые для исполнения подключения к электрическим сетям;</w:t>
      </w:r>
    </w:p>
    <w:p w:rsidR="00690FD2" w:rsidRDefault="00030F5A">
      <w:pPr>
        <w:pStyle w:val="pj"/>
      </w:pPr>
      <w:proofErr w:type="gramStart"/>
      <w:r>
        <w:rPr>
          <w:rStyle w:val="s0"/>
        </w:rPr>
        <w:t xml:space="preserve">5) договор электроснабжения - соглашение, заключаемое на основе типового договора электроснабжения, согласно которому </w:t>
      </w:r>
      <w:proofErr w:type="spellStart"/>
      <w:r>
        <w:rPr>
          <w:rStyle w:val="s0"/>
        </w:rPr>
        <w:t>энергоснабжающая</w:t>
      </w:r>
      <w:proofErr w:type="spellEnd"/>
      <w:r>
        <w:rPr>
          <w:rStyle w:val="s0"/>
        </w:rPr>
        <w:t xml:space="preserve"> организация обязуется подавать потребителю через присоединенную сеть электрическую энергию, а потребитель обязуется оплачивать принятую электрическую энергию, а также соблюдать предусмотренный договором режим ее потребления, обеспечить безопасность эксплуатации находящихся в его ведении электрических сетей и исправность используемых им приборов и оборудования, связанных с потреблением электрической энергии;</w:t>
      </w:r>
      <w:proofErr w:type="gramEnd"/>
    </w:p>
    <w:p w:rsidR="00690FD2" w:rsidRDefault="00030F5A">
      <w:pPr>
        <w:pStyle w:val="pj"/>
      </w:pPr>
      <w:r>
        <w:rPr>
          <w:rStyle w:val="s0"/>
        </w:rPr>
        <w:t>6) уполномоченный орган - государственный орган, осуществляющий руководство в области электроэнергетики.</w:t>
      </w:r>
    </w:p>
    <w:p w:rsidR="00690FD2" w:rsidRDefault="00030F5A">
      <w:pPr>
        <w:pStyle w:val="pj"/>
      </w:pPr>
      <w:r>
        <w:rPr>
          <w:rStyle w:val="s0"/>
        </w:rPr>
        <w:t xml:space="preserve">Иные понятия и термины, используемые в настоящих Правилах, применяются в соответствии с </w:t>
      </w:r>
      <w:hyperlink r:id="rId24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электроэнергетики.</w:t>
      </w:r>
    </w:p>
    <w:p w:rsidR="00690FD2" w:rsidRDefault="00030F5A">
      <w:pPr>
        <w:pStyle w:val="pj"/>
      </w:pPr>
      <w:r>
        <w:rPr>
          <w:rStyle w:val="s0"/>
        </w:rPr>
        <w:t> </w:t>
      </w:r>
    </w:p>
    <w:p w:rsidR="00690FD2" w:rsidRDefault="00030F5A">
      <w:pPr>
        <w:pStyle w:val="pj"/>
      </w:pPr>
      <w:r>
        <w:t> </w:t>
      </w:r>
    </w:p>
    <w:p w:rsidR="00690FD2" w:rsidRDefault="00030F5A">
      <w:pPr>
        <w:pStyle w:val="pji"/>
      </w:pPr>
      <w:r>
        <w:rPr>
          <w:rStyle w:val="s3"/>
        </w:rPr>
        <w:t xml:space="preserve">Заголовок главы 2 изложен в редакции </w:t>
      </w:r>
      <w:hyperlink r:id="rId2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11.02.21 г. № 54 (</w:t>
      </w:r>
      <w:hyperlink r:id="rId26" w:anchor="sub_id=3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690FD2" w:rsidRDefault="00030F5A">
      <w:pPr>
        <w:pStyle w:val="pc"/>
      </w:pPr>
      <w:r>
        <w:rPr>
          <w:rStyle w:val="s1"/>
        </w:rPr>
        <w:t>Глава 2. Порядок организации розничного рынка электрической энергии и предоставления услуг на данном рынке</w:t>
      </w:r>
    </w:p>
    <w:p w:rsidR="00690FD2" w:rsidRDefault="00030F5A">
      <w:pPr>
        <w:pStyle w:val="pc"/>
      </w:pPr>
      <w:r>
        <w:rPr>
          <w:rStyle w:val="s1"/>
        </w:rPr>
        <w:t> </w:t>
      </w:r>
    </w:p>
    <w:p w:rsidR="00690FD2" w:rsidRDefault="00030F5A">
      <w:pPr>
        <w:pStyle w:val="pj"/>
      </w:pPr>
      <w:r>
        <w:rPr>
          <w:rStyle w:val="s1"/>
        </w:rPr>
        <w:t xml:space="preserve">Параграф 1. </w:t>
      </w:r>
      <w:r>
        <w:rPr>
          <w:rStyle w:val="s0"/>
        </w:rPr>
        <w:t xml:space="preserve">Исключен в соответствии с </w:t>
      </w:r>
      <w:hyperlink r:id="rId27" w:anchor="sub_id=201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энергетики РК от 30.06.23 г. № 248 </w:t>
      </w:r>
      <w:r>
        <w:rPr>
          <w:rStyle w:val="s3"/>
        </w:rPr>
        <w:t>(введен в действие с 1 июля 2023 г.) (</w:t>
      </w:r>
      <w:hyperlink r:id="rId28" w:anchor="sub_id=3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690FD2" w:rsidRDefault="00030F5A">
      <w:pPr>
        <w:pStyle w:val="pj"/>
      </w:pPr>
      <w:r>
        <w:t> </w:t>
      </w:r>
    </w:p>
    <w:p w:rsidR="00690FD2" w:rsidRDefault="00030F5A">
      <w:pPr>
        <w:pStyle w:val="pj"/>
      </w:pPr>
      <w:r>
        <w:t> </w:t>
      </w:r>
    </w:p>
    <w:p w:rsidR="00690FD2" w:rsidRDefault="00030F5A">
      <w:pPr>
        <w:pStyle w:val="pc"/>
      </w:pPr>
      <w:r>
        <w:rPr>
          <w:rStyle w:val="s1"/>
        </w:rPr>
        <w:t xml:space="preserve">Параграф 2. Участие </w:t>
      </w:r>
      <w:proofErr w:type="spellStart"/>
      <w:r>
        <w:rPr>
          <w:rStyle w:val="s1"/>
        </w:rPr>
        <w:t>энергопередающих</w:t>
      </w:r>
      <w:proofErr w:type="spellEnd"/>
      <w:r>
        <w:rPr>
          <w:rStyle w:val="s1"/>
        </w:rPr>
        <w:t xml:space="preserve"> организаций в розничном рынке электрической энергии</w:t>
      </w:r>
    </w:p>
    <w:p w:rsidR="00690FD2" w:rsidRDefault="00030F5A">
      <w:pPr>
        <w:pStyle w:val="pc"/>
      </w:pPr>
      <w:r>
        <w:rPr>
          <w:rStyle w:val="s1"/>
        </w:rPr>
        <w:t> </w:t>
      </w:r>
    </w:p>
    <w:p w:rsidR="00690FD2" w:rsidRDefault="00030F5A">
      <w:pPr>
        <w:pStyle w:val="pj"/>
      </w:pPr>
      <w:r>
        <w:rPr>
          <w:rStyle w:val="s0"/>
        </w:rPr>
        <w:t xml:space="preserve">5. </w:t>
      </w:r>
      <w:proofErr w:type="spellStart"/>
      <w:r>
        <w:rPr>
          <w:rStyle w:val="s0"/>
        </w:rPr>
        <w:t>Энергопередающие</w:t>
      </w:r>
      <w:proofErr w:type="spellEnd"/>
      <w:r>
        <w:rPr>
          <w:rStyle w:val="s0"/>
        </w:rPr>
        <w:t xml:space="preserve"> организации на розничном рынке электрической энергии оказывают услуги по передаче электрической энергии на договорных условиях через электрические сети.</w:t>
      </w:r>
    </w:p>
    <w:p w:rsidR="00690FD2" w:rsidRDefault="00030F5A">
      <w:pPr>
        <w:pStyle w:val="pji"/>
      </w:pPr>
      <w:bookmarkStart w:id="2" w:name="SUB50100"/>
      <w:bookmarkEnd w:id="2"/>
      <w:r>
        <w:rPr>
          <w:rStyle w:val="s3"/>
        </w:rPr>
        <w:t xml:space="preserve">Правила допилены пунктами 5-1 и 5-2 в соответствии с </w:t>
      </w:r>
      <w:hyperlink r:id="rId29" w:anchor="sub_id=5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20.12.24 г. № 471 (введен в действие с 5 января 2025 г.)</w:t>
      </w:r>
    </w:p>
    <w:p w:rsidR="00690FD2" w:rsidRDefault="00030F5A">
      <w:pPr>
        <w:pStyle w:val="pj"/>
      </w:pPr>
      <w:r>
        <w:rPr>
          <w:rStyle w:val="s0"/>
        </w:rPr>
        <w:t>5-1. Если передача электрической энергии и энергоснабжения осуществляется одним юридическим лицом, предоставление услуг по передаче электрической энергии включается в стоимость услуг энергоснабжения для потребителей.</w:t>
      </w:r>
    </w:p>
    <w:p w:rsidR="00690FD2" w:rsidRDefault="00030F5A">
      <w:pPr>
        <w:pStyle w:val="pj"/>
      </w:pPr>
      <w:r>
        <w:rPr>
          <w:rStyle w:val="s0"/>
        </w:rPr>
        <w:t xml:space="preserve">5-2. </w:t>
      </w:r>
      <w:proofErr w:type="spellStart"/>
      <w:r>
        <w:rPr>
          <w:rStyle w:val="s0"/>
        </w:rPr>
        <w:t>Энергоснабжающие</w:t>
      </w:r>
      <w:proofErr w:type="spellEnd"/>
      <w:r>
        <w:rPr>
          <w:rStyle w:val="s0"/>
        </w:rPr>
        <w:t xml:space="preserve"> организации в срок до 1 января 2025 года передают потребителей в </w:t>
      </w:r>
      <w:proofErr w:type="spellStart"/>
      <w:r>
        <w:rPr>
          <w:rStyle w:val="s0"/>
        </w:rPr>
        <w:t>энергопередающие</w:t>
      </w:r>
      <w:proofErr w:type="spellEnd"/>
      <w:r>
        <w:rPr>
          <w:rStyle w:val="s0"/>
        </w:rPr>
        <w:t xml:space="preserve"> организации, получившие лицензию на вид деятельности по покупке электрической энергии с целью энергоснабжения потребителей.</w:t>
      </w:r>
    </w:p>
    <w:p w:rsidR="00690FD2" w:rsidRDefault="00030F5A">
      <w:pPr>
        <w:pStyle w:val="pj"/>
      </w:pPr>
      <w:r>
        <w:rPr>
          <w:rStyle w:val="s0"/>
        </w:rPr>
        <w:t xml:space="preserve">В рамках передачи потребителей </w:t>
      </w:r>
      <w:proofErr w:type="spellStart"/>
      <w:r>
        <w:rPr>
          <w:rStyle w:val="s0"/>
        </w:rPr>
        <w:t>энергоснабжающая</w:t>
      </w:r>
      <w:proofErr w:type="spellEnd"/>
      <w:r>
        <w:rPr>
          <w:rStyle w:val="s0"/>
        </w:rPr>
        <w:t xml:space="preserve"> организация передает соответствующей энергопередающей организации информацию о потребителях розничного рынка электрической энергии, в том числе:</w:t>
      </w:r>
    </w:p>
    <w:p w:rsidR="00690FD2" w:rsidRDefault="00030F5A">
      <w:pPr>
        <w:pStyle w:val="pj"/>
      </w:pPr>
      <w:r>
        <w:rPr>
          <w:rStyle w:val="s0"/>
        </w:rPr>
        <w:t>копии договоров электроснабжения (при наличии);</w:t>
      </w:r>
    </w:p>
    <w:p w:rsidR="00690FD2" w:rsidRDefault="00030F5A">
      <w:pPr>
        <w:pStyle w:val="pj"/>
      </w:pPr>
      <w:r>
        <w:rPr>
          <w:rStyle w:val="s0"/>
        </w:rPr>
        <w:t>наименование потребителя (в отношении юридических лиц);</w:t>
      </w:r>
    </w:p>
    <w:p w:rsidR="00690FD2" w:rsidRDefault="00030F5A">
      <w:pPr>
        <w:pStyle w:val="pj"/>
      </w:pPr>
      <w:r>
        <w:rPr>
          <w:rStyle w:val="s0"/>
        </w:rPr>
        <w:t>юридический и фактический адресы потребителя;</w:t>
      </w:r>
    </w:p>
    <w:p w:rsidR="00690FD2" w:rsidRDefault="00030F5A">
      <w:pPr>
        <w:pStyle w:val="pj"/>
      </w:pPr>
      <w:r>
        <w:rPr>
          <w:rStyle w:val="s0"/>
        </w:rPr>
        <w:t>тарифы на электрическую энергию;</w:t>
      </w:r>
    </w:p>
    <w:p w:rsidR="00690FD2" w:rsidRDefault="00030F5A">
      <w:pPr>
        <w:pStyle w:val="pj"/>
      </w:pPr>
      <w:r>
        <w:rPr>
          <w:rStyle w:val="s0"/>
        </w:rPr>
        <w:t xml:space="preserve">номер абонента </w:t>
      </w:r>
      <w:proofErr w:type="spellStart"/>
      <w:r>
        <w:rPr>
          <w:rStyle w:val="s0"/>
        </w:rPr>
        <w:t>энергоснабжающей</w:t>
      </w:r>
      <w:proofErr w:type="spellEnd"/>
      <w:r>
        <w:rPr>
          <w:rStyle w:val="s0"/>
        </w:rPr>
        <w:t xml:space="preserve"> организации;</w:t>
      </w:r>
    </w:p>
    <w:p w:rsidR="00690FD2" w:rsidRDefault="00030F5A">
      <w:pPr>
        <w:pStyle w:val="pj"/>
      </w:pPr>
      <w:r>
        <w:rPr>
          <w:rStyle w:val="s0"/>
        </w:rPr>
        <w:t>группа потребления;</w:t>
      </w:r>
    </w:p>
    <w:p w:rsidR="00690FD2" w:rsidRDefault="00030F5A">
      <w:pPr>
        <w:pStyle w:val="pj"/>
      </w:pPr>
      <w:r>
        <w:rPr>
          <w:rStyle w:val="s0"/>
        </w:rPr>
        <w:t>номер лицевого счета единого расчетного центра (при наличии);</w:t>
      </w:r>
    </w:p>
    <w:p w:rsidR="00690FD2" w:rsidRDefault="00030F5A">
      <w:pPr>
        <w:pStyle w:val="pj"/>
      </w:pPr>
      <w:r>
        <w:rPr>
          <w:rStyle w:val="s0"/>
        </w:rPr>
        <w:t>количество проживающих лиц (в отношении физических лиц);</w:t>
      </w:r>
    </w:p>
    <w:p w:rsidR="00690FD2" w:rsidRDefault="00030F5A">
      <w:pPr>
        <w:pStyle w:val="pj"/>
      </w:pPr>
      <w:r>
        <w:rPr>
          <w:rStyle w:val="s0"/>
        </w:rPr>
        <w:t>вид дифференциации тарифов;</w:t>
      </w:r>
    </w:p>
    <w:p w:rsidR="00690FD2" w:rsidRDefault="00030F5A">
      <w:pPr>
        <w:pStyle w:val="pj"/>
      </w:pPr>
      <w:r>
        <w:rPr>
          <w:rStyle w:val="s0"/>
        </w:rPr>
        <w:t>тип льготы (льготная норма потребления);</w:t>
      </w:r>
    </w:p>
    <w:p w:rsidR="00690FD2" w:rsidRDefault="00030F5A">
      <w:pPr>
        <w:pStyle w:val="pj"/>
      </w:pPr>
      <w:r>
        <w:rPr>
          <w:rStyle w:val="s0"/>
        </w:rPr>
        <w:t>почтовый индекс;</w:t>
      </w:r>
    </w:p>
    <w:p w:rsidR="00690FD2" w:rsidRDefault="00030F5A">
      <w:pPr>
        <w:pStyle w:val="pj"/>
      </w:pPr>
      <w:r>
        <w:rPr>
          <w:rStyle w:val="s0"/>
        </w:rPr>
        <w:t>наличие электроплит (в отношении физических лиц);</w:t>
      </w:r>
    </w:p>
    <w:p w:rsidR="00690FD2" w:rsidRDefault="00030F5A">
      <w:pPr>
        <w:pStyle w:val="pj"/>
      </w:pPr>
      <w:r>
        <w:rPr>
          <w:rStyle w:val="s0"/>
        </w:rPr>
        <w:t>банковские реквизиты (в отношении юридических лиц).</w:t>
      </w:r>
    </w:p>
    <w:p w:rsidR="00690FD2" w:rsidRDefault="00030F5A">
      <w:pPr>
        <w:pStyle w:val="pj"/>
      </w:pPr>
      <w:proofErr w:type="gramStart"/>
      <w:r>
        <w:rPr>
          <w:rStyle w:val="s0"/>
        </w:rPr>
        <w:t xml:space="preserve">При передаче кредиторской и дебиторской задолженностей, возникших в результате функционирования </w:t>
      </w:r>
      <w:proofErr w:type="spellStart"/>
      <w:r>
        <w:rPr>
          <w:rStyle w:val="s0"/>
        </w:rPr>
        <w:t>энергоснабжающей</w:t>
      </w:r>
      <w:proofErr w:type="spellEnd"/>
      <w:r>
        <w:rPr>
          <w:rStyle w:val="s0"/>
        </w:rPr>
        <w:t xml:space="preserve"> организацией в пределах своей зоны обслуживания (административно-территориальной единицы (области)) на оптовом и розничном рынках электрической энергии и мощности, между соответствующей </w:t>
      </w:r>
      <w:proofErr w:type="spellStart"/>
      <w:r>
        <w:rPr>
          <w:rStyle w:val="s0"/>
        </w:rPr>
        <w:t>энергоснабжающей</w:t>
      </w:r>
      <w:proofErr w:type="spellEnd"/>
      <w:r>
        <w:rPr>
          <w:rStyle w:val="s0"/>
        </w:rPr>
        <w:t xml:space="preserve"> организацией и энергопередающей организацией в срок до 1 января 2025 года заключается соглашение об уступке права требования по дебиторской задолженности </w:t>
      </w:r>
      <w:proofErr w:type="spellStart"/>
      <w:r>
        <w:rPr>
          <w:rStyle w:val="s0"/>
        </w:rPr>
        <w:t>энергоснабжающей</w:t>
      </w:r>
      <w:proofErr w:type="spellEnd"/>
      <w:r>
        <w:rPr>
          <w:rStyle w:val="s0"/>
        </w:rPr>
        <w:t xml:space="preserve"> организации в рамках договоров электроснабжения с субъектами</w:t>
      </w:r>
      <w:proofErr w:type="gramEnd"/>
      <w:r>
        <w:rPr>
          <w:rStyle w:val="s0"/>
        </w:rPr>
        <w:t xml:space="preserve"> розничного рынка электрической энергии и переводе кредиторской задолженности </w:t>
      </w:r>
      <w:proofErr w:type="spellStart"/>
      <w:r>
        <w:rPr>
          <w:rStyle w:val="s0"/>
        </w:rPr>
        <w:t>энергоснабжающей</w:t>
      </w:r>
      <w:proofErr w:type="spellEnd"/>
      <w:r>
        <w:rPr>
          <w:rStyle w:val="s0"/>
        </w:rPr>
        <w:t xml:space="preserve"> организации по договорам, заключенным на оптовом рынке электрической энергии и мощности в соответствии с гражданским законодательством Республики Казахстан.</w:t>
      </w:r>
    </w:p>
    <w:p w:rsidR="00690FD2" w:rsidRDefault="00030F5A">
      <w:pPr>
        <w:pStyle w:val="pj"/>
      </w:pPr>
      <w:r>
        <w:rPr>
          <w:rStyle w:val="s0"/>
        </w:rPr>
        <w:t>При этом стороны соглашения направляют копию заключенного соглашения системному оператору, единому закупщику электрической энергии, единому закупщику, расчетному центру балансирующего рынка.</w:t>
      </w:r>
    </w:p>
    <w:p w:rsidR="00690FD2" w:rsidRDefault="00030F5A">
      <w:pPr>
        <w:pStyle w:val="pj"/>
      </w:pPr>
      <w:r>
        <w:rPr>
          <w:rStyle w:val="s0"/>
        </w:rPr>
        <w:t>Заключенное соглашение является основанием для принятия энергопередающей организацией платежей от потребителей за потребленную электрическую энергию, а также исполнения обязательств по погашению кредиторской задолженности.</w:t>
      </w:r>
    </w:p>
    <w:p w:rsidR="00690FD2" w:rsidRDefault="00030F5A">
      <w:pPr>
        <w:pStyle w:val="pj"/>
      </w:pPr>
      <w:bookmarkStart w:id="3" w:name="SUB600"/>
      <w:bookmarkEnd w:id="3"/>
      <w:r>
        <w:rPr>
          <w:rStyle w:val="s0"/>
        </w:rPr>
        <w:t xml:space="preserve">6. В процессе осуществления своей деятельности на розничном рынке электрической энергии </w:t>
      </w:r>
      <w:proofErr w:type="spellStart"/>
      <w:r>
        <w:rPr>
          <w:rStyle w:val="s0"/>
        </w:rPr>
        <w:t>энергопередающие</w:t>
      </w:r>
      <w:proofErr w:type="spellEnd"/>
      <w:r>
        <w:rPr>
          <w:rStyle w:val="s0"/>
        </w:rPr>
        <w:t xml:space="preserve"> организации:</w:t>
      </w:r>
    </w:p>
    <w:p w:rsidR="00690FD2" w:rsidRDefault="00030F5A">
      <w:pPr>
        <w:pStyle w:val="pj"/>
      </w:pPr>
      <w:r>
        <w:rPr>
          <w:rStyle w:val="s0"/>
        </w:rPr>
        <w:t xml:space="preserve">1) ведут учет </w:t>
      </w:r>
      <w:proofErr w:type="spellStart"/>
      <w:r>
        <w:rPr>
          <w:rStyle w:val="s0"/>
        </w:rPr>
        <w:t>перетоков</w:t>
      </w:r>
      <w:proofErr w:type="spellEnd"/>
      <w:r>
        <w:rPr>
          <w:rStyle w:val="s0"/>
        </w:rPr>
        <w:t xml:space="preserve"> и объема передачи электрической энергии через обслуживаемые электрические сети;</w:t>
      </w:r>
    </w:p>
    <w:p w:rsidR="00690FD2" w:rsidRDefault="00030F5A">
      <w:pPr>
        <w:pStyle w:val="pj"/>
      </w:pPr>
      <w:r>
        <w:rPr>
          <w:rStyle w:val="s0"/>
        </w:rPr>
        <w:t xml:space="preserve">2) осуществляют снятие показаний приборов коммерческого учета, определяют объемы потребления у всех розничных потребителей, присоединенных к обслуживаемым сетям, и передают эту информацию </w:t>
      </w:r>
      <w:proofErr w:type="spellStart"/>
      <w:r>
        <w:rPr>
          <w:rStyle w:val="s0"/>
        </w:rPr>
        <w:t>энергоснабжающим</w:t>
      </w:r>
      <w:proofErr w:type="spellEnd"/>
      <w:r>
        <w:rPr>
          <w:rStyle w:val="s0"/>
        </w:rPr>
        <w:t xml:space="preserve"> организациям и </w:t>
      </w:r>
      <w:proofErr w:type="spellStart"/>
      <w:r>
        <w:rPr>
          <w:rStyle w:val="s0"/>
        </w:rPr>
        <w:t>энергопередающим</w:t>
      </w:r>
      <w:proofErr w:type="spellEnd"/>
      <w:r>
        <w:rPr>
          <w:rStyle w:val="s0"/>
        </w:rPr>
        <w:t xml:space="preserve"> организациям, эксплуатирующим электрические сети регионального уровня;</w:t>
      </w:r>
    </w:p>
    <w:p w:rsidR="00690FD2" w:rsidRDefault="00030F5A">
      <w:pPr>
        <w:pStyle w:val="pj"/>
      </w:pPr>
      <w:r>
        <w:rPr>
          <w:rStyle w:val="s0"/>
        </w:rPr>
        <w:t>3) обеспечивают и контролируют качество передаваемой по их сетям электрической энергии;</w:t>
      </w:r>
    </w:p>
    <w:p w:rsidR="00690FD2" w:rsidRDefault="00030F5A">
      <w:pPr>
        <w:pStyle w:val="pj"/>
      </w:pPr>
      <w:r>
        <w:rPr>
          <w:rStyle w:val="s0"/>
        </w:rPr>
        <w:t>4) обеспечивают надежность передачи электрической энергии согласно заключенным договорам и требованиям, установленным в соответствии с законодательством Республики Казахстан в области электроэнергетики;</w:t>
      </w:r>
    </w:p>
    <w:p w:rsidR="00690FD2" w:rsidRDefault="00030F5A">
      <w:pPr>
        <w:pStyle w:val="pj"/>
      </w:pPr>
      <w:r>
        <w:rPr>
          <w:rStyle w:val="s0"/>
        </w:rPr>
        <w:t>5) производят покупку электрической энергии для покрытия технологического расхода электрической энергии при передаче по обслуживаемым сетям и на хозяйственные нужды;</w:t>
      </w:r>
    </w:p>
    <w:p w:rsidR="00690FD2" w:rsidRDefault="00030F5A">
      <w:pPr>
        <w:pStyle w:val="pj"/>
      </w:pPr>
      <w:r>
        <w:rPr>
          <w:rStyle w:val="s0"/>
        </w:rPr>
        <w:t>6) осуществляют выдачу технических условий на присоединение электрических сетей и установок потребителей к своим сетям;</w:t>
      </w:r>
    </w:p>
    <w:p w:rsidR="00690FD2" w:rsidRDefault="00030F5A">
      <w:pPr>
        <w:pStyle w:val="pj"/>
      </w:pPr>
      <w:r>
        <w:rPr>
          <w:rStyle w:val="s0"/>
        </w:rPr>
        <w:t>7) осуществляют мероприятия по прекращению (ограничению) передачи электрической энергии.</w:t>
      </w:r>
    </w:p>
    <w:p w:rsidR="00690FD2" w:rsidRDefault="00030F5A">
      <w:pPr>
        <w:pStyle w:val="pji"/>
      </w:pPr>
      <w:r>
        <w:rPr>
          <w:rStyle w:val="s3"/>
        </w:rPr>
        <w:t xml:space="preserve">См.: </w:t>
      </w:r>
      <w:hyperlink r:id="rId3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Министерства энергетики РК от 1 февраля 2023 года на вопрос от 18 января 2023 года № 75587 (gov.kz) «Вправе ли </w:t>
      </w:r>
      <w:proofErr w:type="spellStart"/>
      <w:r>
        <w:rPr>
          <w:rStyle w:val="s3"/>
        </w:rPr>
        <w:t>энергоснабжающая</w:t>
      </w:r>
      <w:proofErr w:type="spellEnd"/>
      <w:r>
        <w:rPr>
          <w:rStyle w:val="s3"/>
        </w:rPr>
        <w:t xml:space="preserve"> организация через своего представителя снимать показания приборов учета»</w:t>
      </w:r>
    </w:p>
    <w:p w:rsidR="00690FD2" w:rsidRDefault="00030F5A">
      <w:pPr>
        <w:pStyle w:val="pji"/>
      </w:pPr>
      <w:r>
        <w:rPr>
          <w:rStyle w:val="s3"/>
        </w:rPr>
        <w:t xml:space="preserve">В пункт 7 внесены изменения в соответствии с </w:t>
      </w:r>
      <w:hyperlink r:id="rId31" w:anchor="sub_id=7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20.12.24 г. № 471 (введен в действие с 5 января 2025 г.) (</w:t>
      </w:r>
      <w:hyperlink r:id="rId32" w:anchor="sub_id=7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690FD2" w:rsidRDefault="00030F5A">
      <w:pPr>
        <w:pStyle w:val="pj"/>
      </w:pPr>
      <w:r>
        <w:rPr>
          <w:rStyle w:val="s0"/>
        </w:rPr>
        <w:t xml:space="preserve">7. </w:t>
      </w:r>
      <w:proofErr w:type="spellStart"/>
      <w:r>
        <w:rPr>
          <w:rStyle w:val="s0"/>
        </w:rPr>
        <w:t>Энергопередающие</w:t>
      </w:r>
      <w:proofErr w:type="spellEnd"/>
      <w:r>
        <w:rPr>
          <w:rStyle w:val="s0"/>
        </w:rPr>
        <w:t xml:space="preserve"> организации, эксплуатирующие электрические сети регионального уровня, дополнительно к </w:t>
      </w:r>
      <w:proofErr w:type="gramStart"/>
      <w:r>
        <w:rPr>
          <w:rStyle w:val="s0"/>
        </w:rPr>
        <w:t>перечисленному</w:t>
      </w:r>
      <w:proofErr w:type="gramEnd"/>
      <w:r>
        <w:rPr>
          <w:rStyle w:val="s0"/>
        </w:rPr>
        <w:t xml:space="preserve"> в </w:t>
      </w:r>
      <w:hyperlink w:anchor="sub600" w:history="1">
        <w:r>
          <w:rPr>
            <w:rStyle w:val="a4"/>
          </w:rPr>
          <w:t>пункте 6</w:t>
        </w:r>
      </w:hyperlink>
      <w:r>
        <w:rPr>
          <w:rStyle w:val="s0"/>
        </w:rPr>
        <w:t xml:space="preserve"> настоящих Правил::</w:t>
      </w:r>
    </w:p>
    <w:p w:rsidR="00690FD2" w:rsidRDefault="00030F5A">
      <w:pPr>
        <w:pStyle w:val="pj"/>
      </w:pPr>
      <w:r>
        <w:rPr>
          <w:rStyle w:val="s0"/>
        </w:rPr>
        <w:t>1) формируют базу данных о заключенных договорах на куплю-продажу электрической энергии и договорах на ее передачу;</w:t>
      </w:r>
    </w:p>
    <w:p w:rsidR="00690FD2" w:rsidRDefault="00030F5A">
      <w:pPr>
        <w:pStyle w:val="pj"/>
      </w:pPr>
      <w:r>
        <w:rPr>
          <w:rStyle w:val="s0"/>
        </w:rPr>
        <w:t>2) составляют фактический баланс поставки и потребления электрической энергии субъектами розничного рынка электрической энергии;</w:t>
      </w:r>
    </w:p>
    <w:p w:rsidR="00690FD2" w:rsidRDefault="00030F5A">
      <w:pPr>
        <w:pStyle w:val="pj"/>
      </w:pPr>
      <w:r>
        <w:rPr>
          <w:rStyle w:val="s0"/>
        </w:rPr>
        <w:t>3) рассматривают техническую возможность передачи заявленных потребителями объемов электрической энергии и соответствие их систем коммерческого учета требованиям, установленную в соответствии с законодательством Республики Казахстан в области электроэнергетики;</w:t>
      </w:r>
    </w:p>
    <w:p w:rsidR="00690FD2" w:rsidRDefault="00030F5A">
      <w:pPr>
        <w:pStyle w:val="pj"/>
      </w:pPr>
      <w:r>
        <w:rPr>
          <w:rStyle w:val="s0"/>
        </w:rPr>
        <w:t>4) разрабатывают перспективные планы развития электрических сетей региона и осуществляют на их основе плановое развитие электрических сетей регионального уровня;</w:t>
      </w:r>
    </w:p>
    <w:p w:rsidR="00690FD2" w:rsidRDefault="00030F5A">
      <w:pPr>
        <w:pStyle w:val="pj"/>
      </w:pPr>
      <w:r>
        <w:rPr>
          <w:rStyle w:val="s0"/>
        </w:rPr>
        <w:t xml:space="preserve">5) выявляют факты прекращения деятельности </w:t>
      </w:r>
      <w:proofErr w:type="spellStart"/>
      <w:r>
        <w:rPr>
          <w:rStyle w:val="s0"/>
        </w:rPr>
        <w:t>энергоснабжающими</w:t>
      </w:r>
      <w:proofErr w:type="spellEnd"/>
      <w:r>
        <w:rPr>
          <w:rStyle w:val="s0"/>
        </w:rPr>
        <w:t xml:space="preserve"> организациями на розничном рынке электрической энергии или прекращения ими электроснабжения розничных </w:t>
      </w:r>
      <w:proofErr w:type="gramStart"/>
      <w:r>
        <w:rPr>
          <w:rStyle w:val="s0"/>
        </w:rPr>
        <w:t>потребителей</w:t>
      </w:r>
      <w:proofErr w:type="gramEnd"/>
      <w:r>
        <w:rPr>
          <w:rStyle w:val="s0"/>
        </w:rPr>
        <w:t xml:space="preserve"> и уведомляет об этом гарантирующего поставщика электрической энергии.</w:t>
      </w:r>
    </w:p>
    <w:p w:rsidR="00690FD2" w:rsidRDefault="00030F5A">
      <w:pPr>
        <w:pStyle w:val="pj"/>
      </w:pPr>
      <w:r>
        <w:rPr>
          <w:rStyle w:val="s0"/>
        </w:rPr>
        <w:t xml:space="preserve">8. Исключен в соответствии с </w:t>
      </w:r>
      <w:hyperlink r:id="rId33" w:anchor="sub_id=8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энергетики РК от 30.06.23 г. № 248 </w:t>
      </w:r>
      <w:r>
        <w:rPr>
          <w:rStyle w:val="s3"/>
        </w:rPr>
        <w:t>(введен в действие с 1 июля 2023 г.) (</w:t>
      </w:r>
      <w:hyperlink r:id="rId34" w:anchor="sub_id=8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690FD2" w:rsidRDefault="00030F5A">
      <w:pPr>
        <w:pStyle w:val="pj"/>
      </w:pPr>
      <w:r>
        <w:rPr>
          <w:rStyle w:val="s0"/>
        </w:rPr>
        <w:t> </w:t>
      </w:r>
    </w:p>
    <w:p w:rsidR="00690FD2" w:rsidRDefault="00030F5A">
      <w:pPr>
        <w:pStyle w:val="pj"/>
      </w:pPr>
      <w:r>
        <w:t> </w:t>
      </w:r>
    </w:p>
    <w:p w:rsidR="00690FD2" w:rsidRDefault="00030F5A">
      <w:pPr>
        <w:pStyle w:val="pc"/>
      </w:pPr>
      <w:r>
        <w:rPr>
          <w:rStyle w:val="s1"/>
        </w:rPr>
        <w:t xml:space="preserve">Параграф 3. Участие </w:t>
      </w:r>
      <w:proofErr w:type="spellStart"/>
      <w:r>
        <w:rPr>
          <w:rStyle w:val="s1"/>
        </w:rPr>
        <w:t>энергоснабжающих</w:t>
      </w:r>
      <w:proofErr w:type="spellEnd"/>
      <w:r>
        <w:rPr>
          <w:rStyle w:val="s1"/>
        </w:rPr>
        <w:t xml:space="preserve"> организаций и потребителей в розничном рынке электрической энергии</w:t>
      </w:r>
    </w:p>
    <w:p w:rsidR="00690FD2" w:rsidRDefault="00030F5A">
      <w:pPr>
        <w:pStyle w:val="pc"/>
      </w:pPr>
      <w:r>
        <w:rPr>
          <w:rStyle w:val="s1"/>
        </w:rPr>
        <w:t> </w:t>
      </w:r>
    </w:p>
    <w:p w:rsidR="00690FD2" w:rsidRDefault="00030F5A">
      <w:pPr>
        <w:pStyle w:val="pji"/>
      </w:pPr>
      <w:r>
        <w:rPr>
          <w:rStyle w:val="s3"/>
        </w:rPr>
        <w:t xml:space="preserve">Пункт 9 изложен в редакции </w:t>
      </w:r>
      <w:hyperlink r:id="rId3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36" w:anchor="sub_id=9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690FD2" w:rsidRDefault="00030F5A">
      <w:pPr>
        <w:pStyle w:val="pj"/>
      </w:pPr>
      <w:r>
        <w:rPr>
          <w:rStyle w:val="s0"/>
        </w:rPr>
        <w:t xml:space="preserve">9. </w:t>
      </w:r>
      <w:proofErr w:type="spellStart"/>
      <w:r>
        <w:rPr>
          <w:rStyle w:val="s0"/>
        </w:rPr>
        <w:t>Энергоснабжающие</w:t>
      </w:r>
      <w:proofErr w:type="spellEnd"/>
      <w:r>
        <w:rPr>
          <w:rStyle w:val="s0"/>
        </w:rPr>
        <w:t xml:space="preserve"> организации на розничном рынке электрической энергии продают потребителям в соответствии с публичными договорами электроснабжения.</w:t>
      </w:r>
    </w:p>
    <w:p w:rsidR="00690FD2" w:rsidRDefault="00030F5A">
      <w:pPr>
        <w:pStyle w:val="pji"/>
      </w:pPr>
      <w:r>
        <w:rPr>
          <w:rStyle w:val="s3"/>
        </w:rPr>
        <w:t xml:space="preserve">Пункт 10 изложен в редакции </w:t>
      </w:r>
      <w:hyperlink r:id="rId37" w:anchor="sub_id=1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20.12.24 г. № 471 (введен в действие с 5 января 2025 г.) (</w:t>
      </w:r>
      <w:hyperlink r:id="rId38" w:anchor="sub_id=10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690FD2" w:rsidRDefault="00030F5A">
      <w:pPr>
        <w:pStyle w:val="pj"/>
      </w:pPr>
      <w:r>
        <w:rPr>
          <w:rStyle w:val="s0"/>
        </w:rPr>
        <w:t xml:space="preserve">10. В процессе осуществления своей деятельности на розничном рынке электрической энергии </w:t>
      </w:r>
      <w:proofErr w:type="spellStart"/>
      <w:r>
        <w:rPr>
          <w:rStyle w:val="s0"/>
        </w:rPr>
        <w:t>энергоснабжающие</w:t>
      </w:r>
      <w:proofErr w:type="spellEnd"/>
      <w:r>
        <w:rPr>
          <w:rStyle w:val="s0"/>
        </w:rPr>
        <w:t xml:space="preserve"> организации:</w:t>
      </w:r>
    </w:p>
    <w:p w:rsidR="00690FD2" w:rsidRDefault="00030F5A">
      <w:pPr>
        <w:pStyle w:val="pj"/>
      </w:pPr>
      <w:proofErr w:type="gramStart"/>
      <w:r>
        <w:rPr>
          <w:rStyle w:val="s0"/>
        </w:rPr>
        <w:t xml:space="preserve">1) исполняют оперативные распоряжения энергопередающей организации по ведению режимов поставки-потребления согласно условиям заключенного договора, за исключением случая, предусмотренного </w:t>
      </w:r>
      <w:hyperlink w:anchor="sub50100" w:history="1">
        <w:r>
          <w:rPr>
            <w:rStyle w:val="a4"/>
          </w:rPr>
          <w:t>пунктом 5-1</w:t>
        </w:r>
      </w:hyperlink>
      <w:r>
        <w:rPr>
          <w:rStyle w:val="s0"/>
        </w:rPr>
        <w:t xml:space="preserve"> настоящих Правил;</w:t>
      </w:r>
      <w:proofErr w:type="gramEnd"/>
    </w:p>
    <w:p w:rsidR="00690FD2" w:rsidRDefault="00030F5A">
      <w:pPr>
        <w:pStyle w:val="pj"/>
      </w:pPr>
      <w:r>
        <w:rPr>
          <w:rStyle w:val="s0"/>
        </w:rPr>
        <w:t>2) представляют энергопередающей организации суточные графики поставки-потребления электрической энергии по заключенным договорам на куплю-продажу электрической энергии и оказание услуг по передаче электрической энергии, за исключением случая, предусмотренного пунктом 5-1 настоящих Правил;</w:t>
      </w:r>
    </w:p>
    <w:p w:rsidR="00690FD2" w:rsidRDefault="00030F5A">
      <w:pPr>
        <w:pStyle w:val="pj"/>
      </w:pPr>
      <w:r>
        <w:rPr>
          <w:rStyle w:val="s0"/>
        </w:rPr>
        <w:t xml:space="preserve">3) заключают договоры с </w:t>
      </w:r>
      <w:proofErr w:type="spellStart"/>
      <w:r>
        <w:rPr>
          <w:rStyle w:val="s0"/>
        </w:rPr>
        <w:t>энергопередающими</w:t>
      </w:r>
      <w:proofErr w:type="spellEnd"/>
      <w:r>
        <w:rPr>
          <w:rStyle w:val="s0"/>
        </w:rPr>
        <w:t xml:space="preserve"> организациями на передачу электрической энергии потребителям, за исключением случая, предусмотренного пунктом 5-1 настоящих Правил;</w:t>
      </w:r>
    </w:p>
    <w:p w:rsidR="00690FD2" w:rsidRDefault="00030F5A">
      <w:pPr>
        <w:pStyle w:val="pj"/>
      </w:pPr>
      <w:r>
        <w:rPr>
          <w:rStyle w:val="s0"/>
        </w:rPr>
        <w:t xml:space="preserve">4) оплачивают услуги </w:t>
      </w:r>
      <w:proofErr w:type="spellStart"/>
      <w:r>
        <w:rPr>
          <w:rStyle w:val="s0"/>
        </w:rPr>
        <w:t>энергопередающих</w:t>
      </w:r>
      <w:proofErr w:type="spellEnd"/>
      <w:r>
        <w:rPr>
          <w:rStyle w:val="s0"/>
        </w:rPr>
        <w:t xml:space="preserve"> организаций по передаче электрической энергии, за исключением случая, предусмотренного пунктом 5-1 настоящих Правил.</w:t>
      </w:r>
    </w:p>
    <w:p w:rsidR="00690FD2" w:rsidRDefault="00030F5A">
      <w:pPr>
        <w:pStyle w:val="pji"/>
      </w:pPr>
      <w:r>
        <w:rPr>
          <w:rStyle w:val="s3"/>
        </w:rPr>
        <w:t xml:space="preserve">Пункт 11 изложен в редакции </w:t>
      </w:r>
      <w:hyperlink r:id="rId39" w:anchor="sub_id=1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40" w:anchor="sub_id=11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 xml:space="preserve">); </w:t>
      </w:r>
      <w:hyperlink r:id="rId41" w:anchor="sub_id=3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20.12.24 г. № 471 (введены в действие с 1 января 2025 г.) (</w:t>
      </w:r>
      <w:hyperlink r:id="rId42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690FD2" w:rsidRDefault="00030F5A">
      <w:pPr>
        <w:pStyle w:val="pj"/>
      </w:pPr>
      <w:r>
        <w:rPr>
          <w:rStyle w:val="s0"/>
        </w:rPr>
        <w:t xml:space="preserve">1. Зона обслуживания </w:t>
      </w:r>
      <w:proofErr w:type="spellStart"/>
      <w:r>
        <w:rPr>
          <w:rStyle w:val="s0"/>
        </w:rPr>
        <w:t>энергоснабжающей</w:t>
      </w:r>
      <w:proofErr w:type="spellEnd"/>
      <w:r>
        <w:rPr>
          <w:rStyle w:val="s0"/>
        </w:rPr>
        <w:t xml:space="preserve"> организации определяется границами её сетей, сетей </w:t>
      </w:r>
      <w:proofErr w:type="spellStart"/>
      <w:r>
        <w:rPr>
          <w:rStyle w:val="s0"/>
        </w:rPr>
        <w:t>энергопередающих</w:t>
      </w:r>
      <w:proofErr w:type="spellEnd"/>
      <w:r>
        <w:rPr>
          <w:rStyle w:val="s0"/>
        </w:rPr>
        <w:t xml:space="preserve"> организаций, с которыми заключены договоры на передачу электрической энергии, к сетям которых присоединены потребители в соответствии с заключенными ими договорами электроснабжения, а также точкой подключения розничных потребителей к шинам электростанций </w:t>
      </w:r>
      <w:proofErr w:type="spellStart"/>
      <w:r>
        <w:rPr>
          <w:rStyle w:val="s0"/>
        </w:rPr>
        <w:t>энергопроизводящих</w:t>
      </w:r>
      <w:proofErr w:type="spellEnd"/>
      <w:r>
        <w:rPr>
          <w:rStyle w:val="s0"/>
        </w:rPr>
        <w:t xml:space="preserve"> организаций.</w:t>
      </w:r>
    </w:p>
    <w:p w:rsidR="00690FD2" w:rsidRDefault="00030F5A">
      <w:pPr>
        <w:pStyle w:val="pj"/>
      </w:pPr>
      <w:r>
        <w:rPr>
          <w:rStyle w:val="s0"/>
        </w:rPr>
        <w:t xml:space="preserve">Гарантирующий поставщик реализует электрическую энергию в пределах административно-территориальной единицы (области), определяемой уполномоченным органом, вне зоны обслуживания иной </w:t>
      </w:r>
      <w:proofErr w:type="spellStart"/>
      <w:r>
        <w:rPr>
          <w:rStyle w:val="s0"/>
        </w:rPr>
        <w:t>энергоснабжающей</w:t>
      </w:r>
      <w:proofErr w:type="spellEnd"/>
      <w:r>
        <w:rPr>
          <w:rStyle w:val="s0"/>
        </w:rPr>
        <w:t xml:space="preserve"> организации.</w:t>
      </w:r>
    </w:p>
    <w:p w:rsidR="00690FD2" w:rsidRDefault="00030F5A">
      <w:pPr>
        <w:pStyle w:val="pji"/>
      </w:pPr>
      <w:r>
        <w:rPr>
          <w:rStyle w:val="s3"/>
        </w:rPr>
        <w:t xml:space="preserve">Правила дополнены пунктом 11-1 в соответствии с </w:t>
      </w:r>
      <w:hyperlink r:id="rId43" w:anchor="sub_id=11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20.12.24 г. № 471 (введены в действие с 1 января 2025 г.)</w:t>
      </w:r>
    </w:p>
    <w:p w:rsidR="00690FD2" w:rsidRDefault="00030F5A">
      <w:pPr>
        <w:pStyle w:val="pj"/>
      </w:pPr>
      <w:r>
        <w:rPr>
          <w:rStyle w:val="s0"/>
        </w:rPr>
        <w:t xml:space="preserve">11-1. </w:t>
      </w:r>
      <w:proofErr w:type="spellStart"/>
      <w:r>
        <w:rPr>
          <w:rStyle w:val="s0"/>
        </w:rPr>
        <w:t>Энергоснабжающие</w:t>
      </w:r>
      <w:proofErr w:type="spellEnd"/>
      <w:r>
        <w:rPr>
          <w:rStyle w:val="s0"/>
        </w:rPr>
        <w:t xml:space="preserve"> организации реализуют электрическую энергию в пределах административно-территориальной единицы (области), на которой расположены их электрические сети.</w:t>
      </w:r>
    </w:p>
    <w:p w:rsidR="00690FD2" w:rsidRDefault="00030F5A">
      <w:pPr>
        <w:pStyle w:val="pj"/>
      </w:pPr>
      <w:proofErr w:type="spellStart"/>
      <w:r>
        <w:rPr>
          <w:rStyle w:val="s0"/>
        </w:rPr>
        <w:t>Энергоснабжающая</w:t>
      </w:r>
      <w:proofErr w:type="spellEnd"/>
      <w:r>
        <w:rPr>
          <w:rStyle w:val="s0"/>
        </w:rPr>
        <w:t xml:space="preserve"> организация не осуществляет энергоснабжение потребителей, подключенных к сетям другой </w:t>
      </w:r>
      <w:proofErr w:type="spellStart"/>
      <w:r>
        <w:rPr>
          <w:rStyle w:val="s0"/>
        </w:rPr>
        <w:t>энергоснабжающей</w:t>
      </w:r>
      <w:proofErr w:type="spellEnd"/>
      <w:r>
        <w:rPr>
          <w:rStyle w:val="s0"/>
        </w:rPr>
        <w:t xml:space="preserve"> организации.</w:t>
      </w:r>
    </w:p>
    <w:p w:rsidR="00690FD2" w:rsidRDefault="00030F5A">
      <w:pPr>
        <w:pStyle w:val="pji"/>
      </w:pPr>
      <w:r>
        <w:rPr>
          <w:rStyle w:val="s3"/>
        </w:rPr>
        <w:t xml:space="preserve">Пункт 12 изложен в редакции </w:t>
      </w:r>
      <w:hyperlink r:id="rId44" w:anchor="sub_id=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45" w:anchor="sub_id=12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 xml:space="preserve">); </w:t>
      </w:r>
      <w:hyperlink r:id="rId46" w:anchor="sub_id=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20.12.24 г. № 471 (введены в действие с 1 января 2025 г.) (</w:t>
      </w:r>
      <w:hyperlink r:id="rId47" w:anchor="sub_id=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690FD2" w:rsidRDefault="00030F5A">
      <w:pPr>
        <w:pStyle w:val="pj"/>
      </w:pPr>
      <w:r>
        <w:rPr>
          <w:rStyle w:val="s0"/>
        </w:rPr>
        <w:t xml:space="preserve">12. Уполномоченный орган на основании информации, предоставленной </w:t>
      </w:r>
      <w:proofErr w:type="spellStart"/>
      <w:r>
        <w:rPr>
          <w:rStyle w:val="s0"/>
        </w:rPr>
        <w:t>энергопередающими</w:t>
      </w:r>
      <w:proofErr w:type="spellEnd"/>
      <w:r>
        <w:rPr>
          <w:rStyle w:val="s0"/>
        </w:rPr>
        <w:t xml:space="preserve"> организациями о количестве потребителей, для каждой территориальной единицы (области) определяет гарантирующего поставщика электрической энергии — </w:t>
      </w:r>
      <w:proofErr w:type="spellStart"/>
      <w:r>
        <w:rPr>
          <w:rStyle w:val="s0"/>
        </w:rPr>
        <w:t>энергоснабжающую</w:t>
      </w:r>
      <w:proofErr w:type="spellEnd"/>
      <w:r>
        <w:rPr>
          <w:rStyle w:val="s0"/>
        </w:rPr>
        <w:t xml:space="preserve"> организацию с наибольшим количеством потребителей в данной административной территориальной единице (области).</w:t>
      </w:r>
    </w:p>
    <w:p w:rsidR="00690FD2" w:rsidRDefault="00030F5A">
      <w:pPr>
        <w:pStyle w:val="pj"/>
      </w:pPr>
      <w:r>
        <w:rPr>
          <w:rStyle w:val="s0"/>
        </w:rPr>
        <w:t xml:space="preserve">Для определения гарантирующего поставщика уполномоченный орган запрашивает информацию о количестве потребителей у </w:t>
      </w:r>
      <w:proofErr w:type="spellStart"/>
      <w:r>
        <w:rPr>
          <w:rStyle w:val="s0"/>
        </w:rPr>
        <w:t>энергопередающих</w:t>
      </w:r>
      <w:proofErr w:type="spellEnd"/>
      <w:r>
        <w:rPr>
          <w:rStyle w:val="s0"/>
        </w:rPr>
        <w:t xml:space="preserve"> организаций соответствующей административной территориальной единицы (области).</w:t>
      </w:r>
    </w:p>
    <w:p w:rsidR="00690FD2" w:rsidRDefault="00030F5A">
      <w:pPr>
        <w:pStyle w:val="pj"/>
      </w:pPr>
      <w:r>
        <w:rPr>
          <w:rStyle w:val="s0"/>
        </w:rPr>
        <w:t xml:space="preserve">Информация о гарантирующих поставщиках уполномоченный орган публикует на своем </w:t>
      </w:r>
      <w:proofErr w:type="spellStart"/>
      <w:r>
        <w:rPr>
          <w:rStyle w:val="s0"/>
        </w:rPr>
        <w:t>интернет-ресурсе</w:t>
      </w:r>
      <w:proofErr w:type="spellEnd"/>
      <w:r>
        <w:rPr>
          <w:rStyle w:val="s0"/>
        </w:rPr>
        <w:t>.</w:t>
      </w:r>
    </w:p>
    <w:p w:rsidR="00690FD2" w:rsidRDefault="00030F5A">
      <w:pPr>
        <w:pStyle w:val="pji"/>
      </w:pPr>
      <w:r>
        <w:rPr>
          <w:rStyle w:val="s3"/>
        </w:rPr>
        <w:t xml:space="preserve">Пункт 13 изложен в редакции </w:t>
      </w:r>
      <w:hyperlink r:id="rId48" w:anchor="sub_id=1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49" w:anchor="sub_id=13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690FD2" w:rsidRDefault="00030F5A">
      <w:pPr>
        <w:pStyle w:val="pj"/>
      </w:pPr>
      <w:r>
        <w:rPr>
          <w:rStyle w:val="s0"/>
        </w:rPr>
        <w:t xml:space="preserve">13. Зоной ответственности гарантирующих поставщиков электрической энергии являются территория, на которую распространяется действие оперативно-диспетчерского управления энергопередающей организации, и все потребители, получающие электрическую энергию через электрические сети энергопередающей организации в соответствии с заключенными </w:t>
      </w:r>
      <w:proofErr w:type="spellStart"/>
      <w:r>
        <w:rPr>
          <w:rStyle w:val="s0"/>
        </w:rPr>
        <w:t>энергоснабжающими</w:t>
      </w:r>
      <w:proofErr w:type="spellEnd"/>
      <w:r>
        <w:rPr>
          <w:rStyle w:val="s0"/>
        </w:rPr>
        <w:t xml:space="preserve"> организациями договорами на передачу электрической энергии, а также подключенные к шинам электростанций </w:t>
      </w:r>
      <w:proofErr w:type="spellStart"/>
      <w:r>
        <w:rPr>
          <w:rStyle w:val="s0"/>
        </w:rPr>
        <w:t>энергопроизводящих</w:t>
      </w:r>
      <w:proofErr w:type="spellEnd"/>
      <w:r>
        <w:rPr>
          <w:rStyle w:val="s0"/>
        </w:rPr>
        <w:t xml:space="preserve"> организаций.</w:t>
      </w:r>
    </w:p>
    <w:p w:rsidR="00690FD2" w:rsidRDefault="00030F5A">
      <w:pPr>
        <w:pStyle w:val="pji"/>
      </w:pPr>
      <w:r>
        <w:rPr>
          <w:rStyle w:val="s3"/>
        </w:rPr>
        <w:t xml:space="preserve">Пункт 14 изложен в редакции </w:t>
      </w:r>
      <w:hyperlink r:id="rId50" w:anchor="sub_id=1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20.12.24 г. № 471 (введен в действие с 5 января 2025 г.) (</w:t>
      </w:r>
      <w:hyperlink r:id="rId51" w:anchor="sub_id=14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690FD2" w:rsidRDefault="00030F5A">
      <w:pPr>
        <w:pStyle w:val="pj"/>
      </w:pPr>
      <w:r>
        <w:rPr>
          <w:rStyle w:val="s0"/>
        </w:rPr>
        <w:t xml:space="preserve">14. Договор электроснабжения между </w:t>
      </w:r>
      <w:proofErr w:type="spellStart"/>
      <w:r>
        <w:rPr>
          <w:rStyle w:val="s0"/>
        </w:rPr>
        <w:t>энергоснабжающей</w:t>
      </w:r>
      <w:proofErr w:type="spellEnd"/>
      <w:r>
        <w:rPr>
          <w:rStyle w:val="s0"/>
        </w:rPr>
        <w:t xml:space="preserve"> организацией и потребителями заключается в соответствии с типовым договором, утвержденным </w:t>
      </w:r>
      <w:hyperlink r:id="rId5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энергетики Республики Казахстан от 23 октября 2017 года № 356 (зарегистрирован в реестре государственной регистрации нормативных правовых актов под № 15978).</w:t>
      </w:r>
    </w:p>
    <w:p w:rsidR="00690FD2" w:rsidRDefault="00030F5A">
      <w:pPr>
        <w:pStyle w:val="pj"/>
      </w:pPr>
      <w:r>
        <w:rPr>
          <w:rStyle w:val="s0"/>
        </w:rPr>
        <w:t xml:space="preserve">15. </w:t>
      </w:r>
      <w:proofErr w:type="gramStart"/>
      <w:r>
        <w:rPr>
          <w:rStyle w:val="s0"/>
        </w:rPr>
        <w:t xml:space="preserve">При расторжении договора электроснабжения </w:t>
      </w:r>
      <w:proofErr w:type="spellStart"/>
      <w:r>
        <w:rPr>
          <w:rStyle w:val="s0"/>
        </w:rPr>
        <w:t>энергоснабжающая</w:t>
      </w:r>
      <w:proofErr w:type="spellEnd"/>
      <w:r>
        <w:rPr>
          <w:rStyle w:val="s0"/>
        </w:rPr>
        <w:t xml:space="preserve"> организация предварительно, не менее чем за два календарных месяца уведомляет своих потребителей, </w:t>
      </w:r>
      <w:proofErr w:type="spellStart"/>
      <w:r>
        <w:rPr>
          <w:rStyle w:val="s0"/>
        </w:rPr>
        <w:t>энергопередающие</w:t>
      </w:r>
      <w:proofErr w:type="spellEnd"/>
      <w:r>
        <w:rPr>
          <w:rStyle w:val="s0"/>
        </w:rPr>
        <w:t xml:space="preserve"> организации и гарантирующего поставщика электрической энергии о расторжении соответствующих договоров электроснабжения письменно (если договор был заключен в письменной форме) или через средства массовой информации с размещением соответствующей информации на счетах на оплату услуг энергоснабжения, а также антимонопольный орган (если </w:t>
      </w:r>
      <w:proofErr w:type="spellStart"/>
      <w:r>
        <w:rPr>
          <w:rStyle w:val="s0"/>
        </w:rPr>
        <w:t>энергоснабжающая</w:t>
      </w:r>
      <w:proofErr w:type="spellEnd"/>
      <w:r>
        <w:rPr>
          <w:rStyle w:val="s0"/>
        </w:rPr>
        <w:t xml:space="preserve"> организация включена</w:t>
      </w:r>
      <w:proofErr w:type="gramEnd"/>
      <w:r>
        <w:rPr>
          <w:rStyle w:val="s0"/>
        </w:rPr>
        <w:t xml:space="preserve"> в Государственный реестр субъектов рынка, занимающих доминирующее или монопольное положение).</w:t>
      </w:r>
    </w:p>
    <w:p w:rsidR="00690FD2" w:rsidRDefault="00030F5A">
      <w:pPr>
        <w:pStyle w:val="pji"/>
      </w:pPr>
      <w:r>
        <w:rPr>
          <w:rStyle w:val="s3"/>
        </w:rPr>
        <w:t xml:space="preserve">Правила допилены пунктом 15-1в </w:t>
      </w:r>
      <w:proofErr w:type="gramStart"/>
      <w:r>
        <w:rPr>
          <w:rStyle w:val="s3"/>
        </w:rPr>
        <w:t>соответствии</w:t>
      </w:r>
      <w:proofErr w:type="gramEnd"/>
      <w:r>
        <w:rPr>
          <w:rStyle w:val="s3"/>
        </w:rPr>
        <w:t xml:space="preserve"> с </w:t>
      </w:r>
      <w:hyperlink r:id="rId53" w:anchor="sub_id=15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20.12.24 г. № 471 (введен в действие с 5 января 2025 г.)</w:t>
      </w:r>
    </w:p>
    <w:p w:rsidR="00690FD2" w:rsidRDefault="00030F5A">
      <w:pPr>
        <w:pStyle w:val="pj"/>
      </w:pPr>
      <w:r>
        <w:rPr>
          <w:rStyle w:val="s0"/>
        </w:rPr>
        <w:t xml:space="preserve">15-1. </w:t>
      </w:r>
      <w:proofErr w:type="gramStart"/>
      <w:r>
        <w:rPr>
          <w:rStyle w:val="s0"/>
        </w:rPr>
        <w:t xml:space="preserve">За один календарный месяц до наступления срока лишения (отзыва) или приостановления лицензии и (или) приложения к лицензии (разрешения и (или) приложения к разрешению) </w:t>
      </w:r>
      <w:proofErr w:type="spellStart"/>
      <w:r>
        <w:rPr>
          <w:rStyle w:val="s0"/>
        </w:rPr>
        <w:t>энергоснабжающей</w:t>
      </w:r>
      <w:proofErr w:type="spellEnd"/>
      <w:r>
        <w:rPr>
          <w:rStyle w:val="s0"/>
        </w:rPr>
        <w:t xml:space="preserve"> организации на осуществление деятельности по покупке электрической энергии в целях энергоснабжения по инициативе </w:t>
      </w:r>
      <w:proofErr w:type="spellStart"/>
      <w:r>
        <w:rPr>
          <w:rStyle w:val="s0"/>
        </w:rPr>
        <w:t>энергоснабжающей</w:t>
      </w:r>
      <w:proofErr w:type="spellEnd"/>
      <w:r>
        <w:rPr>
          <w:rStyle w:val="s0"/>
        </w:rPr>
        <w:t xml:space="preserve"> организации договора электроснабжения с бытовыми потребителями, заключенные с данной организацией, не перезаключаются с новой </w:t>
      </w:r>
      <w:proofErr w:type="spellStart"/>
      <w:r>
        <w:rPr>
          <w:rStyle w:val="s0"/>
        </w:rPr>
        <w:t>энергоснабжающей</w:t>
      </w:r>
      <w:proofErr w:type="spellEnd"/>
      <w:r>
        <w:rPr>
          <w:rStyle w:val="s0"/>
        </w:rPr>
        <w:t xml:space="preserve"> организацией, в зоне обслуживания которой находится данный</w:t>
      </w:r>
      <w:proofErr w:type="gramEnd"/>
      <w:r>
        <w:rPr>
          <w:rStyle w:val="s0"/>
        </w:rPr>
        <w:t xml:space="preserve"> потребитель.</w:t>
      </w:r>
    </w:p>
    <w:p w:rsidR="00690FD2" w:rsidRDefault="00030F5A">
      <w:pPr>
        <w:pStyle w:val="pj"/>
      </w:pPr>
      <w:r>
        <w:rPr>
          <w:rStyle w:val="s0"/>
        </w:rPr>
        <w:t>Договор электроснабжения для потребителей, использующих электрическую энергию не для бытовых нужд, перезаключаются по инициативе потребителя.</w:t>
      </w:r>
    </w:p>
    <w:p w:rsidR="00690FD2" w:rsidRDefault="00030F5A">
      <w:pPr>
        <w:pStyle w:val="pj"/>
      </w:pPr>
      <w:r>
        <w:rPr>
          <w:rStyle w:val="s0"/>
        </w:rPr>
        <w:t>Договор электроснабжения для юридических лиц, финансируемых из государственного бюджета, подлежат перезаключению с 1 января 2025 года.</w:t>
      </w:r>
    </w:p>
    <w:p w:rsidR="00690FD2" w:rsidRDefault="00030F5A">
      <w:pPr>
        <w:pStyle w:val="pj"/>
      </w:pPr>
      <w:r>
        <w:rPr>
          <w:rStyle w:val="s0"/>
        </w:rPr>
        <w:t>При этом</w:t>
      </w:r>
      <w:proofErr w:type="gramStart"/>
      <w:r>
        <w:rPr>
          <w:rStyle w:val="s0"/>
        </w:rPr>
        <w:t>,</w:t>
      </w:r>
      <w:proofErr w:type="gramEnd"/>
      <w:r>
        <w:rPr>
          <w:rStyle w:val="s0"/>
        </w:rPr>
        <w:t xml:space="preserve"> договор, не перезаключенный по инициативе потребителя, продлевается на неопределенный срок и на условиях, действовавших на момент заключения данного договора.</w:t>
      </w:r>
    </w:p>
    <w:p w:rsidR="00690FD2" w:rsidRDefault="00030F5A">
      <w:pPr>
        <w:pStyle w:val="pj"/>
      </w:pPr>
      <w:r>
        <w:rPr>
          <w:rStyle w:val="s0"/>
        </w:rPr>
        <w:t xml:space="preserve">Договоры электроснабжения, указанные в части четвертой настоящего пункта Правил, подлежат передаче в новую </w:t>
      </w:r>
      <w:proofErr w:type="spellStart"/>
      <w:r>
        <w:rPr>
          <w:rStyle w:val="s0"/>
        </w:rPr>
        <w:t>энергоснабжающую</w:t>
      </w:r>
      <w:proofErr w:type="spellEnd"/>
      <w:r>
        <w:rPr>
          <w:rStyle w:val="s0"/>
        </w:rPr>
        <w:t xml:space="preserve"> организацию путем переуступки прав и обязательств вместе с сопутствующими данными по каждому договору, с составлением соответствующих актов приема-передачи и уведомлением потребителя путем публикации объявления в средствах массовой информации, а также способом, указанным в акцепте договора.</w:t>
      </w:r>
    </w:p>
    <w:p w:rsidR="00690FD2" w:rsidRDefault="00030F5A">
      <w:pPr>
        <w:pStyle w:val="pj"/>
      </w:pPr>
      <w:r>
        <w:rPr>
          <w:rStyle w:val="s0"/>
        </w:rPr>
        <w:t xml:space="preserve">16. </w:t>
      </w:r>
      <w:proofErr w:type="gramStart"/>
      <w:r>
        <w:rPr>
          <w:rStyle w:val="s0"/>
        </w:rPr>
        <w:t xml:space="preserve">Потребители, которые были оповещены о намерении соответствующей </w:t>
      </w:r>
      <w:proofErr w:type="spellStart"/>
      <w:r>
        <w:rPr>
          <w:rStyle w:val="s0"/>
        </w:rPr>
        <w:t>энергоснабжающей</w:t>
      </w:r>
      <w:proofErr w:type="spellEnd"/>
      <w:r>
        <w:rPr>
          <w:rStyle w:val="s0"/>
        </w:rPr>
        <w:t xml:space="preserve"> организации расторгнуть с ними договор электроснабжения и желающие заключить договор электроснабжения, обращаются с заявлениями в иную </w:t>
      </w:r>
      <w:proofErr w:type="spellStart"/>
      <w:r>
        <w:rPr>
          <w:rStyle w:val="s0"/>
        </w:rPr>
        <w:t>энергоснабжающую</w:t>
      </w:r>
      <w:proofErr w:type="spellEnd"/>
      <w:r>
        <w:rPr>
          <w:rStyle w:val="s0"/>
        </w:rPr>
        <w:t xml:space="preserve"> организацию (далее - новая </w:t>
      </w:r>
      <w:proofErr w:type="spellStart"/>
      <w:r>
        <w:rPr>
          <w:rStyle w:val="s0"/>
        </w:rPr>
        <w:t>энергоснабжающая</w:t>
      </w:r>
      <w:proofErr w:type="spellEnd"/>
      <w:r>
        <w:rPr>
          <w:rStyle w:val="s0"/>
        </w:rPr>
        <w:t xml:space="preserve"> организация) в течение месяца с момента получения извещения о расторжении договора (если договор был заключен в письменной форме) или с момента публикации объявления в средствах массовой информации.</w:t>
      </w:r>
      <w:proofErr w:type="gramEnd"/>
    </w:p>
    <w:p w:rsidR="00690FD2" w:rsidRDefault="00030F5A">
      <w:pPr>
        <w:pStyle w:val="pj"/>
      </w:pPr>
      <w:r>
        <w:rPr>
          <w:rStyle w:val="s0"/>
        </w:rPr>
        <w:t xml:space="preserve">17. Новая </w:t>
      </w:r>
      <w:proofErr w:type="spellStart"/>
      <w:r>
        <w:rPr>
          <w:rStyle w:val="s0"/>
        </w:rPr>
        <w:t>энергоснабжающая</w:t>
      </w:r>
      <w:proofErr w:type="spellEnd"/>
      <w:r>
        <w:rPr>
          <w:rStyle w:val="s0"/>
        </w:rPr>
        <w:t xml:space="preserve"> организация заключает договор электроснабжения (или соглашения о переходе прав и обязанностей по прежнему договору электроснабжения), в случае:</w:t>
      </w:r>
    </w:p>
    <w:p w:rsidR="00690FD2" w:rsidRDefault="00030F5A">
      <w:pPr>
        <w:pStyle w:val="pj"/>
      </w:pPr>
      <w:r>
        <w:rPr>
          <w:rStyle w:val="s0"/>
        </w:rPr>
        <w:t xml:space="preserve">1) наличия у прежней </w:t>
      </w:r>
      <w:proofErr w:type="spellStart"/>
      <w:r>
        <w:rPr>
          <w:rStyle w:val="s0"/>
        </w:rPr>
        <w:t>энергоснабжающей</w:t>
      </w:r>
      <w:proofErr w:type="spellEnd"/>
      <w:r>
        <w:rPr>
          <w:rStyle w:val="s0"/>
        </w:rPr>
        <w:t xml:space="preserve"> организации полного пакета документов соответствующего потребителя, необходимых для заключения договора электроснабжения;</w:t>
      </w:r>
    </w:p>
    <w:p w:rsidR="00690FD2" w:rsidRDefault="00030F5A">
      <w:pPr>
        <w:pStyle w:val="pj"/>
      </w:pPr>
      <w:r>
        <w:rPr>
          <w:rStyle w:val="s0"/>
        </w:rPr>
        <w:t xml:space="preserve">2) соблюдения потребителем условий договора электроснабжения с прежней </w:t>
      </w:r>
      <w:proofErr w:type="spellStart"/>
      <w:r>
        <w:rPr>
          <w:rStyle w:val="s0"/>
        </w:rPr>
        <w:t>энергоснабжающей</w:t>
      </w:r>
      <w:proofErr w:type="spellEnd"/>
      <w:r>
        <w:rPr>
          <w:rStyle w:val="s0"/>
        </w:rPr>
        <w:t xml:space="preserve"> организацией на момент прекращения его действия.</w:t>
      </w:r>
    </w:p>
    <w:p w:rsidR="00690FD2" w:rsidRDefault="00030F5A">
      <w:pPr>
        <w:pStyle w:val="pj"/>
      </w:pPr>
      <w:r>
        <w:rPr>
          <w:rStyle w:val="s0"/>
        </w:rPr>
        <w:t xml:space="preserve">18. </w:t>
      </w:r>
      <w:proofErr w:type="gramStart"/>
      <w:r>
        <w:rPr>
          <w:rStyle w:val="s0"/>
        </w:rPr>
        <w:t xml:space="preserve">В случае отсутствия заявления потребителя о заключении договора электроснабжения по истечении одного месяца с момента получения им извещения о расторжении договора электроснабжения с прежней </w:t>
      </w:r>
      <w:proofErr w:type="spellStart"/>
      <w:r>
        <w:rPr>
          <w:rStyle w:val="s0"/>
        </w:rPr>
        <w:t>энергоснабжающей</w:t>
      </w:r>
      <w:proofErr w:type="spellEnd"/>
      <w:r>
        <w:rPr>
          <w:rStyle w:val="s0"/>
        </w:rPr>
        <w:t xml:space="preserve"> организацией или публикации объявления в средствах массовой информации, новая </w:t>
      </w:r>
      <w:proofErr w:type="spellStart"/>
      <w:r>
        <w:rPr>
          <w:rStyle w:val="s0"/>
        </w:rPr>
        <w:t>энергоснабжающая</w:t>
      </w:r>
      <w:proofErr w:type="spellEnd"/>
      <w:r>
        <w:rPr>
          <w:rStyle w:val="s0"/>
        </w:rPr>
        <w:t xml:space="preserve"> организация направляет потребителю письменное уведомление о необходимости заключения договора электроснабжения в случае намерения в дальнейшем получать услугу по энергоснабжению.</w:t>
      </w:r>
      <w:proofErr w:type="gramEnd"/>
    </w:p>
    <w:p w:rsidR="00690FD2" w:rsidRDefault="00030F5A">
      <w:pPr>
        <w:pStyle w:val="pj"/>
      </w:pPr>
      <w:r>
        <w:rPr>
          <w:rStyle w:val="s0"/>
        </w:rPr>
        <w:t xml:space="preserve">19. По истечению месяца с момента получения уведомления, при отсутствии заявления потребителя о заключении договора электроснабжения новая </w:t>
      </w:r>
      <w:proofErr w:type="spellStart"/>
      <w:r>
        <w:rPr>
          <w:rStyle w:val="s0"/>
        </w:rPr>
        <w:t>энергоснабжающая</w:t>
      </w:r>
      <w:proofErr w:type="spellEnd"/>
      <w:r>
        <w:rPr>
          <w:rStyle w:val="s0"/>
        </w:rPr>
        <w:t xml:space="preserve"> организация прекращает подачу электрической энергии потребителю прежней </w:t>
      </w:r>
      <w:proofErr w:type="spellStart"/>
      <w:r>
        <w:rPr>
          <w:rStyle w:val="s0"/>
        </w:rPr>
        <w:t>энергоснабжающей</w:t>
      </w:r>
      <w:proofErr w:type="spellEnd"/>
      <w:r>
        <w:rPr>
          <w:rStyle w:val="s0"/>
        </w:rPr>
        <w:t xml:space="preserve"> организации.</w:t>
      </w:r>
    </w:p>
    <w:p w:rsidR="00690FD2" w:rsidRDefault="00030F5A">
      <w:pPr>
        <w:pStyle w:val="pj"/>
      </w:pPr>
      <w:r>
        <w:rPr>
          <w:rStyle w:val="s0"/>
        </w:rPr>
        <w:t xml:space="preserve">20. Новая </w:t>
      </w:r>
      <w:proofErr w:type="spellStart"/>
      <w:r>
        <w:rPr>
          <w:rStyle w:val="s0"/>
        </w:rPr>
        <w:t>энергоснабжающая</w:t>
      </w:r>
      <w:proofErr w:type="spellEnd"/>
      <w:r>
        <w:rPr>
          <w:rStyle w:val="s0"/>
        </w:rPr>
        <w:t xml:space="preserve"> организация с представителями прежней </w:t>
      </w:r>
      <w:proofErr w:type="spellStart"/>
      <w:r>
        <w:rPr>
          <w:rStyle w:val="s0"/>
        </w:rPr>
        <w:t>энергоснабжающей</w:t>
      </w:r>
      <w:proofErr w:type="spellEnd"/>
      <w:r>
        <w:rPr>
          <w:rStyle w:val="s0"/>
        </w:rPr>
        <w:t xml:space="preserve"> организации и представителями энергопередающей организации производит перепись показаний приборов коммерческого учета и составляет акт приема-передачи, который подписывают представители передающих и принимающих </w:t>
      </w:r>
      <w:proofErr w:type="spellStart"/>
      <w:r>
        <w:rPr>
          <w:rStyle w:val="s0"/>
        </w:rPr>
        <w:t>энергоснабжающих</w:t>
      </w:r>
      <w:proofErr w:type="spellEnd"/>
      <w:r>
        <w:rPr>
          <w:rStyle w:val="s0"/>
        </w:rPr>
        <w:t xml:space="preserve"> организаций и потребители. Данный акт приема-передачи служит основанием для взаиморасчетов сторон. В соответствии с актом приема-передачи прежняя </w:t>
      </w:r>
      <w:proofErr w:type="spellStart"/>
      <w:r>
        <w:rPr>
          <w:rStyle w:val="s0"/>
        </w:rPr>
        <w:t>энергоснабжающая</w:t>
      </w:r>
      <w:proofErr w:type="spellEnd"/>
      <w:r>
        <w:rPr>
          <w:rStyle w:val="s0"/>
        </w:rPr>
        <w:t xml:space="preserve"> организация выставляет счета потребителю для окончательного расчета.</w:t>
      </w:r>
    </w:p>
    <w:p w:rsidR="00690FD2" w:rsidRDefault="00030F5A">
      <w:pPr>
        <w:pStyle w:val="pj"/>
      </w:pPr>
      <w:r>
        <w:rPr>
          <w:rStyle w:val="s0"/>
        </w:rPr>
        <w:t xml:space="preserve">21. Копия акта приема-передачи представляется в </w:t>
      </w:r>
      <w:proofErr w:type="spellStart"/>
      <w:r>
        <w:rPr>
          <w:rStyle w:val="s0"/>
        </w:rPr>
        <w:t>энергопередающую</w:t>
      </w:r>
      <w:proofErr w:type="spellEnd"/>
      <w:r>
        <w:rPr>
          <w:rStyle w:val="s0"/>
        </w:rPr>
        <w:t xml:space="preserve"> организацию для составления баланса электрической энергии.</w:t>
      </w:r>
    </w:p>
    <w:p w:rsidR="00690FD2" w:rsidRDefault="00030F5A">
      <w:pPr>
        <w:pStyle w:val="pj"/>
      </w:pPr>
      <w:r>
        <w:rPr>
          <w:rStyle w:val="s0"/>
        </w:rPr>
        <w:t>22. Потребители электрической энергии на розничном рынке электрической энергии:</w:t>
      </w:r>
    </w:p>
    <w:p w:rsidR="00690FD2" w:rsidRDefault="00030F5A">
      <w:pPr>
        <w:pStyle w:val="pj"/>
      </w:pPr>
      <w:r>
        <w:rPr>
          <w:rStyle w:val="s0"/>
        </w:rPr>
        <w:t>1) получают и потребляют электрическую энергию в соответствии с условиями заключенных договоров;</w:t>
      </w:r>
    </w:p>
    <w:p w:rsidR="00690FD2" w:rsidRDefault="00030F5A">
      <w:pPr>
        <w:pStyle w:val="pj"/>
      </w:pPr>
      <w:r>
        <w:rPr>
          <w:rStyle w:val="s0"/>
        </w:rPr>
        <w:t>2) производят оплату за потребленную электрическую энергию по дифференцированным тарифным системам учета в порядке, установленном в соответствии с законодательством Республики Казахстан в области электроэнергетики;</w:t>
      </w:r>
    </w:p>
    <w:p w:rsidR="00690FD2" w:rsidRDefault="00030F5A">
      <w:pPr>
        <w:pStyle w:val="pj"/>
      </w:pPr>
      <w:r>
        <w:rPr>
          <w:rStyle w:val="s0"/>
        </w:rPr>
        <w:t>3) поддерживают надлежащее техническое состояние электроустановок и приборов коммерческого учета электрической энергии, находящихся в собственности потребителя;</w:t>
      </w:r>
    </w:p>
    <w:p w:rsidR="00690FD2" w:rsidRDefault="00030F5A">
      <w:pPr>
        <w:pStyle w:val="pj"/>
      </w:pPr>
      <w:r>
        <w:rPr>
          <w:rStyle w:val="s0"/>
        </w:rPr>
        <w:t>4) соблюдают режим электропотребления, определенный договором электроснабжения, за исключением бытовых потребителей;</w:t>
      </w:r>
    </w:p>
    <w:p w:rsidR="00690FD2" w:rsidRDefault="00030F5A">
      <w:pPr>
        <w:pStyle w:val="pj"/>
      </w:pPr>
      <w:r>
        <w:rPr>
          <w:rStyle w:val="s0"/>
        </w:rPr>
        <w:t xml:space="preserve">5) допускают работников </w:t>
      </w:r>
      <w:proofErr w:type="spellStart"/>
      <w:r>
        <w:rPr>
          <w:rStyle w:val="s0"/>
        </w:rPr>
        <w:t>энергоснабжающих</w:t>
      </w:r>
      <w:proofErr w:type="spellEnd"/>
      <w:r>
        <w:rPr>
          <w:rStyle w:val="s0"/>
        </w:rPr>
        <w:t xml:space="preserve"> и </w:t>
      </w:r>
      <w:proofErr w:type="spellStart"/>
      <w:r>
        <w:rPr>
          <w:rStyle w:val="s0"/>
        </w:rPr>
        <w:t>энергопередающих</w:t>
      </w:r>
      <w:proofErr w:type="spellEnd"/>
      <w:r>
        <w:rPr>
          <w:rStyle w:val="s0"/>
        </w:rPr>
        <w:t xml:space="preserve"> организаций к приборам коммерческого учета, а также работников государственного органа по государственному энергетическому контролю для осуществления контроля технического состояния и безопасности эксплуатации электро- и энергоустановок.</w:t>
      </w:r>
    </w:p>
    <w:p w:rsidR="00690FD2" w:rsidRDefault="00030F5A">
      <w:pPr>
        <w:pStyle w:val="pji"/>
      </w:pPr>
      <w:r>
        <w:rPr>
          <w:rStyle w:val="s3"/>
        </w:rPr>
        <w:t xml:space="preserve">Правила дополнены пунктом 22-1 в соответствии с </w:t>
      </w:r>
      <w:hyperlink r:id="rId54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06.02.20 г. № 43</w:t>
      </w:r>
    </w:p>
    <w:p w:rsidR="00690FD2" w:rsidRDefault="00030F5A">
      <w:pPr>
        <w:pStyle w:val="pj"/>
      </w:pPr>
      <w:r>
        <w:rPr>
          <w:rStyle w:val="s0"/>
        </w:rPr>
        <w:t xml:space="preserve">22-1. Для смены </w:t>
      </w:r>
      <w:proofErr w:type="spellStart"/>
      <w:r>
        <w:rPr>
          <w:rStyle w:val="s0"/>
        </w:rPr>
        <w:t>энергоснабжающей</w:t>
      </w:r>
      <w:proofErr w:type="spellEnd"/>
      <w:r>
        <w:rPr>
          <w:rStyle w:val="s0"/>
        </w:rPr>
        <w:t xml:space="preserve"> организации потребитель направляет в новую </w:t>
      </w:r>
      <w:proofErr w:type="spellStart"/>
      <w:r>
        <w:rPr>
          <w:rStyle w:val="s0"/>
        </w:rPr>
        <w:t>энергоснабжающую</w:t>
      </w:r>
      <w:proofErr w:type="spellEnd"/>
      <w:r>
        <w:rPr>
          <w:rStyle w:val="s0"/>
        </w:rPr>
        <w:t xml:space="preserve"> организацию заявление в произвольной форме о смене </w:t>
      </w:r>
      <w:proofErr w:type="spellStart"/>
      <w:r>
        <w:rPr>
          <w:rStyle w:val="s0"/>
        </w:rPr>
        <w:t>энергоснабжающей</w:t>
      </w:r>
      <w:proofErr w:type="spellEnd"/>
      <w:r>
        <w:rPr>
          <w:rStyle w:val="s0"/>
        </w:rPr>
        <w:t xml:space="preserve"> организаций.</w:t>
      </w:r>
    </w:p>
    <w:p w:rsidR="00690FD2" w:rsidRDefault="00030F5A">
      <w:pPr>
        <w:pStyle w:val="pj"/>
      </w:pPr>
      <w:r>
        <w:rPr>
          <w:rStyle w:val="s0"/>
        </w:rPr>
        <w:t xml:space="preserve">Новая </w:t>
      </w:r>
      <w:proofErr w:type="spellStart"/>
      <w:r>
        <w:rPr>
          <w:rStyle w:val="s0"/>
        </w:rPr>
        <w:t>энергоснабжающая</w:t>
      </w:r>
      <w:proofErr w:type="spellEnd"/>
      <w:r>
        <w:rPr>
          <w:rStyle w:val="s0"/>
        </w:rPr>
        <w:t xml:space="preserve"> организация в течение 1 (одного) рабочего дня уведомляет прежнюю </w:t>
      </w:r>
      <w:proofErr w:type="spellStart"/>
      <w:r>
        <w:rPr>
          <w:rStyle w:val="s0"/>
        </w:rPr>
        <w:t>энергоснабжающую</w:t>
      </w:r>
      <w:proofErr w:type="spellEnd"/>
      <w:r>
        <w:rPr>
          <w:rStyle w:val="s0"/>
        </w:rPr>
        <w:t xml:space="preserve"> организацию и </w:t>
      </w:r>
      <w:proofErr w:type="spellStart"/>
      <w:r>
        <w:rPr>
          <w:rStyle w:val="s0"/>
        </w:rPr>
        <w:t>энергопередающую</w:t>
      </w:r>
      <w:proofErr w:type="spellEnd"/>
      <w:r>
        <w:rPr>
          <w:rStyle w:val="s0"/>
        </w:rPr>
        <w:t xml:space="preserve"> организацию о поступившем заявлении.</w:t>
      </w:r>
    </w:p>
    <w:p w:rsidR="00690FD2" w:rsidRDefault="00030F5A">
      <w:pPr>
        <w:pStyle w:val="pj"/>
      </w:pPr>
      <w:r>
        <w:rPr>
          <w:rStyle w:val="s0"/>
        </w:rPr>
        <w:t xml:space="preserve">В течение 5 (пяти) рабочих дней с момента подачи заявления потребителем новая </w:t>
      </w:r>
      <w:proofErr w:type="spellStart"/>
      <w:r>
        <w:rPr>
          <w:rStyle w:val="s0"/>
        </w:rPr>
        <w:t>энергоснабжающая</w:t>
      </w:r>
      <w:proofErr w:type="spellEnd"/>
      <w:r>
        <w:rPr>
          <w:rStyle w:val="s0"/>
        </w:rPr>
        <w:t xml:space="preserve"> организация с представителями прежней </w:t>
      </w:r>
      <w:proofErr w:type="spellStart"/>
      <w:r>
        <w:rPr>
          <w:rStyle w:val="s0"/>
        </w:rPr>
        <w:t>энергоснабжающей</w:t>
      </w:r>
      <w:proofErr w:type="spellEnd"/>
      <w:r>
        <w:rPr>
          <w:rStyle w:val="s0"/>
        </w:rPr>
        <w:t xml:space="preserve"> организации и представителями энергопередающей организации производит перепись показаний приборов коммерческого учета и составляет акт приема-передачи, который подписывают представители передающих и принимающих </w:t>
      </w:r>
      <w:proofErr w:type="spellStart"/>
      <w:r>
        <w:rPr>
          <w:rStyle w:val="s0"/>
        </w:rPr>
        <w:t>энергоснабжающих</w:t>
      </w:r>
      <w:proofErr w:type="spellEnd"/>
      <w:r>
        <w:rPr>
          <w:rStyle w:val="s0"/>
        </w:rPr>
        <w:t xml:space="preserve"> организаций и потребитель. Данный акт приема-передачи служит основанием для взаиморасчетов сторон.</w:t>
      </w:r>
    </w:p>
    <w:p w:rsidR="00690FD2" w:rsidRDefault="00030F5A">
      <w:pPr>
        <w:pStyle w:val="pj"/>
      </w:pPr>
      <w:r>
        <w:rPr>
          <w:rStyle w:val="s0"/>
        </w:rPr>
        <w:t xml:space="preserve">Прежняя </w:t>
      </w:r>
      <w:proofErr w:type="spellStart"/>
      <w:r>
        <w:rPr>
          <w:rStyle w:val="s0"/>
        </w:rPr>
        <w:t>энергоснабжающая</w:t>
      </w:r>
      <w:proofErr w:type="spellEnd"/>
      <w:r>
        <w:rPr>
          <w:rStyle w:val="s0"/>
        </w:rPr>
        <w:t xml:space="preserve"> организация в течение 2 (двух) рабочих дней с момента составления акта приема-передачи выставляет счет потребителю для окончательного расчета.</w:t>
      </w:r>
    </w:p>
    <w:p w:rsidR="00690FD2" w:rsidRDefault="00030F5A">
      <w:pPr>
        <w:pStyle w:val="pj"/>
      </w:pPr>
      <w:r>
        <w:rPr>
          <w:rStyle w:val="s0"/>
        </w:rPr>
        <w:t xml:space="preserve">С момента погашения потребителем счетов прежняя </w:t>
      </w:r>
      <w:proofErr w:type="spellStart"/>
      <w:r>
        <w:rPr>
          <w:rStyle w:val="s0"/>
        </w:rPr>
        <w:t>энергоснабжающая</w:t>
      </w:r>
      <w:proofErr w:type="spellEnd"/>
      <w:r>
        <w:rPr>
          <w:rStyle w:val="s0"/>
        </w:rPr>
        <w:t xml:space="preserve"> организация в течение 3 (трех) рабочих дней направляет в новую </w:t>
      </w:r>
      <w:proofErr w:type="spellStart"/>
      <w:r>
        <w:rPr>
          <w:rStyle w:val="s0"/>
        </w:rPr>
        <w:t>энергоснабжающую</w:t>
      </w:r>
      <w:proofErr w:type="spellEnd"/>
      <w:r>
        <w:rPr>
          <w:rStyle w:val="s0"/>
        </w:rPr>
        <w:t xml:space="preserve"> организацию пакет документов соответствующего потребителя, необходимых для заключения договора электроснабжения.</w:t>
      </w:r>
    </w:p>
    <w:p w:rsidR="00690FD2" w:rsidRDefault="00030F5A">
      <w:pPr>
        <w:pStyle w:val="pj"/>
      </w:pPr>
      <w:r>
        <w:t> </w:t>
      </w:r>
    </w:p>
    <w:p w:rsidR="00690FD2" w:rsidRDefault="00030F5A">
      <w:pPr>
        <w:pStyle w:val="pj"/>
      </w:pPr>
      <w:r>
        <w:rPr>
          <w:rStyle w:val="s0"/>
        </w:rPr>
        <w:t> </w:t>
      </w:r>
    </w:p>
    <w:p w:rsidR="00690FD2" w:rsidRDefault="00030F5A">
      <w:pPr>
        <w:pStyle w:val="pji"/>
      </w:pPr>
      <w:r>
        <w:rPr>
          <w:rStyle w:val="s3"/>
        </w:rPr>
        <w:t xml:space="preserve">Заголовок главы 3 изложен в редакции </w:t>
      </w:r>
      <w:hyperlink r:id="rId5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11.02.21 г. № 54 (</w:t>
      </w:r>
      <w:hyperlink r:id="rId56" w:anchor="sub_id=23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690FD2" w:rsidRDefault="00030F5A">
      <w:pPr>
        <w:pStyle w:val="pc"/>
      </w:pPr>
      <w:r>
        <w:rPr>
          <w:rStyle w:val="s1"/>
        </w:rPr>
        <w:t>Глава 3. Порядок функционирования розничного рынка электрической энергии</w:t>
      </w:r>
    </w:p>
    <w:p w:rsidR="00690FD2" w:rsidRDefault="00030F5A">
      <w:pPr>
        <w:pStyle w:val="pc"/>
      </w:pPr>
      <w:r>
        <w:rPr>
          <w:rStyle w:val="s1"/>
        </w:rPr>
        <w:t> </w:t>
      </w:r>
    </w:p>
    <w:p w:rsidR="00690FD2" w:rsidRDefault="00030F5A">
      <w:pPr>
        <w:pStyle w:val="pji"/>
      </w:pPr>
      <w:r>
        <w:rPr>
          <w:rStyle w:val="s3"/>
        </w:rPr>
        <w:t xml:space="preserve">Пункт 23 изложен в редакции </w:t>
      </w:r>
      <w:hyperlink r:id="rId57" w:anchor="sub_id=2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58" w:anchor="sub_id=23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690FD2" w:rsidRDefault="00030F5A">
      <w:pPr>
        <w:pStyle w:val="pj"/>
      </w:pPr>
      <w:r>
        <w:rPr>
          <w:rStyle w:val="s0"/>
        </w:rPr>
        <w:t xml:space="preserve">23. Купля-продажа и передача электрической энергии, совершаемые на розничном рынке электрической энергии, производится в соответствии с данными </w:t>
      </w:r>
      <w:proofErr w:type="spellStart"/>
      <w:r>
        <w:rPr>
          <w:rStyle w:val="s0"/>
        </w:rPr>
        <w:t>энергопередающих</w:t>
      </w:r>
      <w:proofErr w:type="spellEnd"/>
      <w:r>
        <w:rPr>
          <w:rStyle w:val="s0"/>
        </w:rPr>
        <w:t xml:space="preserve"> и </w:t>
      </w:r>
      <w:proofErr w:type="spellStart"/>
      <w:r>
        <w:rPr>
          <w:rStyle w:val="s0"/>
        </w:rPr>
        <w:t>энергопроизводящих</w:t>
      </w:r>
      <w:proofErr w:type="spellEnd"/>
      <w:r>
        <w:rPr>
          <w:rStyle w:val="s0"/>
        </w:rPr>
        <w:t xml:space="preserve"> организации к чьим сетям подключены розничные потребители согласно показаниям систем коммерческого учета электрической энергии.</w:t>
      </w:r>
    </w:p>
    <w:p w:rsidR="00690FD2" w:rsidRDefault="00030F5A">
      <w:pPr>
        <w:pStyle w:val="pji"/>
      </w:pPr>
      <w:r>
        <w:rPr>
          <w:rStyle w:val="s3"/>
        </w:rPr>
        <w:t xml:space="preserve">Пункт 24 изложен в редакции </w:t>
      </w:r>
      <w:hyperlink r:id="rId59" w:anchor="sub_id=2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60" w:anchor="sub_id=24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690FD2" w:rsidRDefault="00030F5A">
      <w:pPr>
        <w:pStyle w:val="pj"/>
      </w:pPr>
      <w:r>
        <w:rPr>
          <w:rStyle w:val="s0"/>
        </w:rPr>
        <w:t xml:space="preserve">24. </w:t>
      </w:r>
      <w:proofErr w:type="spellStart"/>
      <w:r>
        <w:rPr>
          <w:rStyle w:val="s0"/>
        </w:rPr>
        <w:t>Энергоснабжающая</w:t>
      </w:r>
      <w:proofErr w:type="spellEnd"/>
      <w:r>
        <w:rPr>
          <w:rStyle w:val="s0"/>
        </w:rPr>
        <w:t xml:space="preserve"> организация формирует заявки на предстоящие сутки по информации о потреблении, предоставленной потребителями, а также с учетом потребителей, к которым не предъявляются требования по соблюдению режимов электропотребления.</w:t>
      </w:r>
    </w:p>
    <w:p w:rsidR="00690FD2" w:rsidRDefault="00030F5A">
      <w:pPr>
        <w:pStyle w:val="pj"/>
      </w:pPr>
      <w:r>
        <w:rPr>
          <w:rStyle w:val="s0"/>
        </w:rPr>
        <w:t xml:space="preserve">25. Исключен в соответствии с </w:t>
      </w:r>
      <w:hyperlink r:id="rId61" w:anchor="sub_id=25" w:history="1">
        <w:r>
          <w:rPr>
            <w:rStyle w:val="a4"/>
          </w:rPr>
          <w:t>приказа</w:t>
        </w:r>
      </w:hyperlink>
      <w:r>
        <w:rPr>
          <w:rStyle w:val="s0"/>
        </w:rPr>
        <w:t xml:space="preserve"> Министра энергетики РК от 30.06.23 г. № 248 </w:t>
      </w:r>
      <w:r>
        <w:rPr>
          <w:rStyle w:val="s3"/>
        </w:rPr>
        <w:t>(введен в действие с 1 июля 2023 г.) (</w:t>
      </w:r>
      <w:hyperlink r:id="rId62" w:anchor="sub_id=25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690FD2" w:rsidRDefault="00030F5A">
      <w:pPr>
        <w:pStyle w:val="pji"/>
      </w:pPr>
      <w:r>
        <w:rPr>
          <w:rStyle w:val="s3"/>
        </w:rPr>
        <w:t xml:space="preserve">Пункт 26 изложен в редакции </w:t>
      </w:r>
      <w:hyperlink r:id="rId63" w:anchor="sub_id=2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64" w:anchor="sub_id=26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 xml:space="preserve">); </w:t>
      </w:r>
      <w:hyperlink r:id="rId65" w:anchor="sub_id=2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20.12.24 г. № 471 (введен в действие с 5 января 2025 г.) (</w:t>
      </w:r>
      <w:hyperlink r:id="rId66" w:anchor="sub_id=2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690FD2" w:rsidRDefault="00030F5A">
      <w:pPr>
        <w:pStyle w:val="pj"/>
      </w:pPr>
      <w:r>
        <w:rPr>
          <w:rStyle w:val="s0"/>
        </w:rPr>
        <w:t xml:space="preserve">26. </w:t>
      </w:r>
      <w:proofErr w:type="spellStart"/>
      <w:r>
        <w:rPr>
          <w:rStyle w:val="s0"/>
        </w:rPr>
        <w:t>Энергопередающая</w:t>
      </w:r>
      <w:proofErr w:type="spellEnd"/>
      <w:r>
        <w:rPr>
          <w:rStyle w:val="s0"/>
        </w:rPr>
        <w:t xml:space="preserve"> организация формирует собственный суточный график, с учетом потребления субъектов оптового и розничного рынков электрической энергии, подключенных к ее сетям, на основе представленных ежесуточно заявок </w:t>
      </w:r>
      <w:proofErr w:type="spellStart"/>
      <w:r>
        <w:rPr>
          <w:rStyle w:val="s0"/>
        </w:rPr>
        <w:t>энергоснабжающих</w:t>
      </w:r>
      <w:proofErr w:type="spellEnd"/>
      <w:r>
        <w:rPr>
          <w:rStyle w:val="s0"/>
        </w:rPr>
        <w:t xml:space="preserve"> организаций и оптовых потребителей, за исключением случая, предусмотренного </w:t>
      </w:r>
      <w:hyperlink w:anchor="sub50100" w:history="1">
        <w:r>
          <w:rPr>
            <w:rStyle w:val="a4"/>
          </w:rPr>
          <w:t>пунктом 5-1</w:t>
        </w:r>
      </w:hyperlink>
      <w:r>
        <w:rPr>
          <w:rStyle w:val="s0"/>
        </w:rPr>
        <w:t xml:space="preserve"> настоящих Правил.</w:t>
      </w:r>
    </w:p>
    <w:p w:rsidR="00690FD2" w:rsidRDefault="00030F5A">
      <w:pPr>
        <w:pStyle w:val="pji"/>
      </w:pPr>
      <w:r>
        <w:rPr>
          <w:rStyle w:val="s3"/>
        </w:rPr>
        <w:t xml:space="preserve">Пункт 27 изложен в редакции </w:t>
      </w:r>
      <w:hyperlink r:id="rId67" w:anchor="sub_id=2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68" w:anchor="sub_id=27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690FD2" w:rsidRDefault="00030F5A">
      <w:pPr>
        <w:pStyle w:val="pj"/>
      </w:pPr>
      <w:r>
        <w:rPr>
          <w:rStyle w:val="s0"/>
        </w:rPr>
        <w:t xml:space="preserve">27. Суточный график энергопередающей организации, согласованный и утвержденный системным оператором, передается энергопередающей организации, </w:t>
      </w:r>
      <w:proofErr w:type="spellStart"/>
      <w:r>
        <w:rPr>
          <w:rStyle w:val="s0"/>
        </w:rPr>
        <w:t>энергоснабжающим</w:t>
      </w:r>
      <w:proofErr w:type="spellEnd"/>
      <w:r>
        <w:rPr>
          <w:rStyle w:val="s0"/>
        </w:rPr>
        <w:t xml:space="preserve"> организациям и оптовым потребителям для исполнения.</w:t>
      </w:r>
    </w:p>
    <w:p w:rsidR="00690FD2" w:rsidRDefault="00030F5A">
      <w:pPr>
        <w:pStyle w:val="pji"/>
      </w:pPr>
      <w:r>
        <w:rPr>
          <w:rStyle w:val="s3"/>
        </w:rPr>
        <w:t xml:space="preserve">Пункт 28 изложен в редакции </w:t>
      </w:r>
      <w:hyperlink r:id="rId69" w:anchor="sub_id=2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70" w:anchor="sub_id=28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690FD2" w:rsidRDefault="00030F5A">
      <w:pPr>
        <w:pStyle w:val="pj"/>
      </w:pPr>
      <w:r>
        <w:rPr>
          <w:rStyle w:val="s0"/>
        </w:rPr>
        <w:t xml:space="preserve">28. Отклонение от заявленных объемов электрической энергии </w:t>
      </w:r>
      <w:proofErr w:type="spellStart"/>
      <w:r>
        <w:rPr>
          <w:rStyle w:val="s0"/>
        </w:rPr>
        <w:t>энергоснабжающей</w:t>
      </w:r>
      <w:proofErr w:type="spellEnd"/>
      <w:r>
        <w:rPr>
          <w:rStyle w:val="s0"/>
        </w:rPr>
        <w:t xml:space="preserve"> организацией, утвержденных в суточном графике, регулируется на балансирующем рынке электрической энергии.</w:t>
      </w:r>
    </w:p>
    <w:p w:rsidR="00690FD2" w:rsidRDefault="00030F5A">
      <w:pPr>
        <w:pStyle w:val="pji"/>
      </w:pPr>
      <w:r>
        <w:rPr>
          <w:rStyle w:val="s3"/>
        </w:rPr>
        <w:t xml:space="preserve">В пункт 29 внесены изменения в соответствии с </w:t>
      </w:r>
      <w:hyperlink r:id="rId71" w:anchor="sub_id=229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72" w:anchor="sub_id=29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690FD2" w:rsidRDefault="00030F5A">
      <w:pPr>
        <w:pStyle w:val="pj"/>
      </w:pPr>
      <w:r>
        <w:rPr>
          <w:rStyle w:val="s0"/>
        </w:rPr>
        <w:t xml:space="preserve">29. По результатам расчетного периода на основании показаний приборов коммерческого учета </w:t>
      </w:r>
      <w:proofErr w:type="spellStart"/>
      <w:r>
        <w:rPr>
          <w:rStyle w:val="s0"/>
        </w:rPr>
        <w:t>энергопередающая</w:t>
      </w:r>
      <w:proofErr w:type="spellEnd"/>
      <w:r>
        <w:rPr>
          <w:rStyle w:val="s0"/>
        </w:rPr>
        <w:t xml:space="preserve"> организация составляет фактический баланс, который является основанием для взаиморасчетов на розничном рынке электрической энергии. В фактическом балансе поставки (потребления) электрической энергии на розничном рынке электрической энергии по каждому субъекту розничного рынка электрической энергии указываются:</w:t>
      </w:r>
    </w:p>
    <w:p w:rsidR="00690FD2" w:rsidRDefault="00030F5A">
      <w:pPr>
        <w:pStyle w:val="pj"/>
      </w:pPr>
      <w:r>
        <w:rPr>
          <w:rStyle w:val="s0"/>
        </w:rPr>
        <w:t xml:space="preserve">1) заявленные в суточный график с учетом корректировок объемы поставки (потребления) электрической энергии на розничном рынке электрической энергии по договорам купли-продажи электрической энергии с </w:t>
      </w:r>
      <w:proofErr w:type="spellStart"/>
      <w:r>
        <w:rPr>
          <w:rStyle w:val="s0"/>
        </w:rPr>
        <w:t>энергоснабжающими</w:t>
      </w:r>
      <w:proofErr w:type="spellEnd"/>
      <w:r>
        <w:rPr>
          <w:rStyle w:val="s0"/>
        </w:rPr>
        <w:t xml:space="preserve"> организациями по каждому из субъектов розничного рынка электрической энергии;</w:t>
      </w:r>
    </w:p>
    <w:p w:rsidR="00690FD2" w:rsidRDefault="00030F5A">
      <w:pPr>
        <w:pStyle w:val="pj"/>
      </w:pPr>
      <w:r>
        <w:rPr>
          <w:rStyle w:val="s0"/>
        </w:rPr>
        <w:t>2) фактическое количество поставленной и потребленной на розничном рынке электрической энергии, зафиксированное приборами коммерческого учета.</w:t>
      </w:r>
    </w:p>
    <w:p w:rsidR="00690FD2" w:rsidRDefault="00030F5A">
      <w:pPr>
        <w:pStyle w:val="pj"/>
      </w:pPr>
      <w:r>
        <w:rPr>
          <w:rStyle w:val="s0"/>
        </w:rPr>
        <w:t>30. Отношения, возникающие на розничном рынке электрической энергии по сделкам на импорт электрической энергии, регулируются в порядке, предусмотренном соответствующими договорами, законодательством Республики Казахстан в области электроэнергетики и межгосударственными соглашениями.</w:t>
      </w:r>
    </w:p>
    <w:p w:rsidR="00690FD2" w:rsidRDefault="00030F5A">
      <w:pPr>
        <w:pStyle w:val="pj"/>
      </w:pPr>
      <w:r>
        <w:rPr>
          <w:rStyle w:val="s0"/>
        </w:rPr>
        <w:t>31. Импорт электрической энергии осуществляется при условии выполнения требований таможенного законодательства Республики Казахстан, если ратифицированным международным договором, участником которого является Республика Казахстан, не установлено иное.</w:t>
      </w:r>
    </w:p>
    <w:p w:rsidR="00690FD2" w:rsidRDefault="00030F5A">
      <w:pPr>
        <w:pStyle w:val="pji"/>
      </w:pPr>
      <w:r>
        <w:rPr>
          <w:rStyle w:val="s3"/>
        </w:rPr>
        <w:t xml:space="preserve">Пункт 32 изложен в редакции </w:t>
      </w:r>
      <w:hyperlink r:id="rId73" w:anchor="sub_id=3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74" w:anchor="sub_id=32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690FD2" w:rsidRDefault="00030F5A">
      <w:pPr>
        <w:pStyle w:val="pj"/>
      </w:pPr>
      <w:r>
        <w:rPr>
          <w:rStyle w:val="s0"/>
        </w:rPr>
        <w:t xml:space="preserve">32. </w:t>
      </w:r>
      <w:proofErr w:type="gramStart"/>
      <w:r>
        <w:rPr>
          <w:rStyle w:val="s0"/>
        </w:rPr>
        <w:t xml:space="preserve">Фактический расход электрической энергии (фактические потери электрической энергии) на ее передачу по электрическим сетям </w:t>
      </w:r>
      <w:proofErr w:type="spellStart"/>
      <w:r>
        <w:rPr>
          <w:rStyle w:val="s0"/>
        </w:rPr>
        <w:t>энергопередающих</w:t>
      </w:r>
      <w:proofErr w:type="spellEnd"/>
      <w:r>
        <w:rPr>
          <w:rStyle w:val="s0"/>
        </w:rPr>
        <w:t xml:space="preserve"> организаций либо иных владельцев сетей определяется как разница между суммарным объемом электрической энергии, вошедшей в электросети от генерирующих источников и других </w:t>
      </w:r>
      <w:proofErr w:type="spellStart"/>
      <w:r>
        <w:rPr>
          <w:rStyle w:val="s0"/>
        </w:rPr>
        <w:t>энергопередающих</w:t>
      </w:r>
      <w:proofErr w:type="spellEnd"/>
      <w:r>
        <w:rPr>
          <w:rStyle w:val="s0"/>
        </w:rPr>
        <w:t xml:space="preserve"> организаций по данным систем коммерческого учета, установленных в точках поставки электрической энергии за минусом объемов электрической энергии, полученной потребителями и переданной в сети</w:t>
      </w:r>
      <w:proofErr w:type="gramEnd"/>
      <w:r>
        <w:rPr>
          <w:rStyle w:val="s0"/>
        </w:rPr>
        <w:t xml:space="preserve"> </w:t>
      </w:r>
      <w:proofErr w:type="gramStart"/>
      <w:r>
        <w:rPr>
          <w:rStyle w:val="s0"/>
        </w:rPr>
        <w:t>другой</w:t>
      </w:r>
      <w:proofErr w:type="gramEnd"/>
      <w:r>
        <w:rPr>
          <w:rStyle w:val="s0"/>
        </w:rPr>
        <w:t xml:space="preserve"> энергопередающей организаций.</w:t>
      </w:r>
    </w:p>
    <w:p w:rsidR="00690FD2" w:rsidRDefault="00030F5A">
      <w:pPr>
        <w:pStyle w:val="pji"/>
      </w:pPr>
      <w:bookmarkStart w:id="4" w:name="SUB3300"/>
      <w:bookmarkEnd w:id="4"/>
      <w:r>
        <w:rPr>
          <w:rStyle w:val="s3"/>
        </w:rPr>
        <w:t xml:space="preserve">Пункт 33 изложен в редакции </w:t>
      </w:r>
      <w:hyperlink r:id="rId75" w:anchor="sub_id=2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17.05.16 г. № 209 (</w:t>
      </w:r>
      <w:hyperlink r:id="rId76" w:anchor="sub_id=33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 xml:space="preserve">); изложен в редакции </w:t>
      </w:r>
      <w:hyperlink r:id="rId7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11.02.21 г. № 54 (</w:t>
      </w:r>
      <w:hyperlink r:id="rId78" w:anchor="sub_id=2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9" w:anchor="sub_id=3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80" w:anchor="sub_id=3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690FD2" w:rsidRDefault="00030F5A">
      <w:pPr>
        <w:pStyle w:val="pj"/>
      </w:pPr>
      <w:r>
        <w:rPr>
          <w:rStyle w:val="s0"/>
        </w:rPr>
        <w:t xml:space="preserve">33. Определение величины нормативного расхода электрической энергии в электрических сетях </w:t>
      </w:r>
      <w:proofErr w:type="spellStart"/>
      <w:r>
        <w:rPr>
          <w:rStyle w:val="s0"/>
        </w:rPr>
        <w:t>энергопередающих</w:t>
      </w:r>
      <w:proofErr w:type="spellEnd"/>
      <w:r>
        <w:rPr>
          <w:rStyle w:val="s0"/>
        </w:rPr>
        <w:t xml:space="preserve"> организаций осуществляется в порядке, установленном согласно </w:t>
      </w:r>
      <w:hyperlink r:id="rId81" w:history="1">
        <w:r>
          <w:rPr>
            <w:rStyle w:val="a4"/>
          </w:rPr>
          <w:t>Методике</w:t>
        </w:r>
      </w:hyperlink>
      <w:r>
        <w:rPr>
          <w:rStyle w:val="s0"/>
        </w:rPr>
        <w:t xml:space="preserve"> расчета нормативной величины потерь электрической </w:t>
      </w:r>
      <w:proofErr w:type="gramStart"/>
      <w:r>
        <w:rPr>
          <w:rStyle w:val="s0"/>
        </w:rPr>
        <w:t>энергии</w:t>
      </w:r>
      <w:proofErr w:type="gramEnd"/>
      <w:r>
        <w:rPr>
          <w:rStyle w:val="s0"/>
        </w:rPr>
        <w:t xml:space="preserve"> в электрических сетях утвержденных согласно приложению 30 к Приказу Министра энергетики Республики Казахстан от 30 декабря 2016 года № 580 «Об утверждении нормативных технических документов в области электроэнергетики» (зарегистрирован в Реестре государственной регистрации нормативных правовых актов № 14771).</w:t>
      </w:r>
    </w:p>
    <w:p w:rsidR="00690FD2" w:rsidRDefault="00030F5A">
      <w:pPr>
        <w:pStyle w:val="pj"/>
      </w:pPr>
      <w:r>
        <w:rPr>
          <w:rStyle w:val="s0"/>
        </w:rPr>
        <w:t xml:space="preserve">34. В случае превышения величины фактического расхода электрической энергии в сетях энергопередающей организации на ее передачу, рассчитанной в соответствии с </w:t>
      </w:r>
      <w:hyperlink w:anchor="sub3300" w:history="1">
        <w:r>
          <w:rPr>
            <w:rStyle w:val="a4"/>
          </w:rPr>
          <w:t>пунктом 33</w:t>
        </w:r>
      </w:hyperlink>
      <w:r>
        <w:rPr>
          <w:rStyle w:val="s0"/>
        </w:rPr>
        <w:t xml:space="preserve"> настоящих Правил, над величиной нормативного расхода электрической энергии по ее передаче в их сетях, данные объемы электрической энергии относятся к издержкам энергопередающей организации.</w:t>
      </w:r>
    </w:p>
    <w:p w:rsidR="00690FD2" w:rsidRDefault="00030F5A">
      <w:pPr>
        <w:pStyle w:val="pji"/>
      </w:pPr>
      <w:r>
        <w:rPr>
          <w:rStyle w:val="s3"/>
        </w:rPr>
        <w:t xml:space="preserve">Пункт 35 изложен в редакции </w:t>
      </w:r>
      <w:hyperlink r:id="rId82" w:anchor="sub_id=3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11.02.21 г. № 54 (</w:t>
      </w:r>
      <w:hyperlink r:id="rId83" w:anchor="sub_id=35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 xml:space="preserve">); </w:t>
      </w:r>
      <w:hyperlink r:id="rId84" w:anchor="sub_id=3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30.06.23 г. № 248 (введен в действие с 1 июля 2023 г.) (</w:t>
      </w:r>
      <w:hyperlink r:id="rId85" w:anchor="sub_id=3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690FD2" w:rsidRDefault="00030F5A">
      <w:pPr>
        <w:pStyle w:val="pj"/>
      </w:pPr>
      <w:r>
        <w:rPr>
          <w:rStyle w:val="s0"/>
        </w:rPr>
        <w:t xml:space="preserve">35. </w:t>
      </w:r>
      <w:proofErr w:type="gramStart"/>
      <w:r>
        <w:rPr>
          <w:rStyle w:val="s0"/>
        </w:rPr>
        <w:t xml:space="preserve">Затраты </w:t>
      </w:r>
      <w:proofErr w:type="spellStart"/>
      <w:r>
        <w:rPr>
          <w:rStyle w:val="s0"/>
        </w:rPr>
        <w:t>энергопередающих</w:t>
      </w:r>
      <w:proofErr w:type="spellEnd"/>
      <w:r>
        <w:rPr>
          <w:rStyle w:val="s0"/>
        </w:rPr>
        <w:t xml:space="preserve"> организации, связанные с компенсацией нормативных технологических потерь электрической энергии в ее сетях, учитываются в тарифе </w:t>
      </w:r>
      <w:proofErr w:type="spellStart"/>
      <w:r>
        <w:rPr>
          <w:rStyle w:val="s0"/>
        </w:rPr>
        <w:t>энергопередающих</w:t>
      </w:r>
      <w:proofErr w:type="spellEnd"/>
      <w:r>
        <w:rPr>
          <w:rStyle w:val="s0"/>
        </w:rPr>
        <w:t xml:space="preserve"> организаций оплачиваются потребителями энергопередающей организации, заключившими договор на передачу электрической энергии с данной энергопередающей организацией в порядке, установленном согласно </w:t>
      </w:r>
      <w:hyperlink r:id="rId86" w:anchor="sub_id=160202" w:history="1">
        <w:r>
          <w:rPr>
            <w:rStyle w:val="a4"/>
          </w:rPr>
          <w:t>подпункту 2) пункта 2 статьи 16</w:t>
        </w:r>
      </w:hyperlink>
      <w:r>
        <w:rPr>
          <w:rStyle w:val="s0"/>
        </w:rPr>
        <w:t xml:space="preserve"> и </w:t>
      </w:r>
      <w:hyperlink r:id="rId87" w:anchor="sub_id=170202" w:history="1">
        <w:r>
          <w:rPr>
            <w:rStyle w:val="a4"/>
          </w:rPr>
          <w:t>подпункту 2) пункта 2 статьи 17</w:t>
        </w:r>
      </w:hyperlink>
      <w:r>
        <w:rPr>
          <w:rStyle w:val="s0"/>
        </w:rPr>
        <w:t xml:space="preserve"> Закона о естественных монополиях.</w:t>
      </w:r>
      <w:proofErr w:type="gramEnd"/>
    </w:p>
    <w:p w:rsidR="00690FD2" w:rsidRDefault="00030F5A">
      <w:pPr>
        <w:pStyle w:val="pj"/>
      </w:pPr>
      <w:r>
        <w:rPr>
          <w:rStyle w:val="s0"/>
        </w:rPr>
        <w:t>36. Финансовые взаиморасчеты между субъектами розничного рынка электрической энергии производятся в порядке, сроки и на условиях, установленных в договорах электроснабжения, купли-продажи, оказания услуг.</w:t>
      </w:r>
    </w:p>
    <w:p w:rsidR="00690FD2" w:rsidRDefault="00030F5A">
      <w:pPr>
        <w:pStyle w:val="pji"/>
      </w:pPr>
      <w:r>
        <w:rPr>
          <w:rStyle w:val="s3"/>
        </w:rPr>
        <w:t xml:space="preserve">Пункт 37 изложен в редакции </w:t>
      </w:r>
      <w:hyperlink r:id="rId88" w:anchor="sub_id=300" w:history="1">
        <w:r>
          <w:rPr>
            <w:rStyle w:val="a4"/>
            <w:i/>
            <w:iCs/>
            <w:bdr w:val="none" w:sz="0" w:space="0" w:color="auto" w:frame="1"/>
          </w:rPr>
          <w:t>приказа</w:t>
        </w:r>
      </w:hyperlink>
      <w:r>
        <w:rPr>
          <w:rStyle w:val="s3"/>
        </w:rPr>
        <w:t xml:space="preserve"> Министра энергетики РК от 14.06.17 г. № 200 (</w:t>
      </w:r>
      <w:hyperlink r:id="rId89" w:anchor="sub_id=3700" w:history="1">
        <w:r>
          <w:rPr>
            <w:rStyle w:val="a4"/>
            <w:i/>
            <w:iCs/>
            <w:bdr w:val="none" w:sz="0" w:space="0" w:color="auto" w:frame="1"/>
          </w:rPr>
          <w:t>см. стар</w:t>
        </w:r>
        <w:proofErr w:type="gramStart"/>
        <w:r>
          <w:rPr>
            <w:rStyle w:val="a4"/>
            <w:i/>
            <w:iCs/>
            <w:bdr w:val="none" w:sz="0" w:space="0" w:color="auto" w:frame="1"/>
          </w:rPr>
          <w:t>.</w:t>
        </w:r>
        <w:proofErr w:type="gramEnd"/>
        <w:r>
          <w:rPr>
            <w:rStyle w:val="a4"/>
            <w:i/>
            <w:iCs/>
            <w:bdr w:val="none" w:sz="0" w:space="0" w:color="auto" w:frame="1"/>
          </w:rPr>
          <w:t xml:space="preserve"> </w:t>
        </w:r>
        <w:proofErr w:type="gramStart"/>
        <w:r>
          <w:rPr>
            <w:rStyle w:val="a4"/>
            <w:i/>
            <w:iCs/>
            <w:bdr w:val="none" w:sz="0" w:space="0" w:color="auto" w:frame="1"/>
          </w:rPr>
          <w:t>р</w:t>
        </w:r>
        <w:proofErr w:type="gramEnd"/>
        <w:r>
          <w:rPr>
            <w:rStyle w:val="a4"/>
            <w:i/>
            <w:iCs/>
            <w:bdr w:val="none" w:sz="0" w:space="0" w:color="auto" w:frame="1"/>
          </w:rPr>
          <w:t>ед.</w:t>
        </w:r>
      </w:hyperlink>
      <w:r>
        <w:rPr>
          <w:rStyle w:val="s3"/>
        </w:rPr>
        <w:t xml:space="preserve">); </w:t>
      </w:r>
      <w:hyperlink r:id="rId90" w:anchor="sub_id=3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25.12.17 г. № 471 (</w:t>
      </w:r>
      <w:hyperlink r:id="rId91" w:anchor="sub_id=3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690FD2" w:rsidRDefault="00030F5A">
      <w:pPr>
        <w:pStyle w:val="pj"/>
      </w:pPr>
      <w:r>
        <w:rPr>
          <w:rStyle w:val="s0"/>
        </w:rPr>
        <w:t>37. Финансовые взаиморасчеты за фактически оказанные услуги по передаче электрической энергии производятся по тарифам, утвержденным уполномоченным органом, осуществляющим руководство в сферах естественных монополий, и количеству потребленной электрической энергии, включенному в фактический баланс электрической энергии за расчетный месяц.</w:t>
      </w:r>
    </w:p>
    <w:p w:rsidR="00690FD2" w:rsidRDefault="00030F5A">
      <w:pPr>
        <w:pStyle w:val="pj"/>
      </w:pPr>
      <w:r>
        <w:rPr>
          <w:rStyle w:val="s0"/>
        </w:rPr>
        <w:t> </w:t>
      </w:r>
    </w:p>
    <w:p w:rsidR="00690FD2" w:rsidRDefault="00030F5A">
      <w:pPr>
        <w:pStyle w:val="pj"/>
      </w:pPr>
      <w:r>
        <w:rPr>
          <w:rStyle w:val="s0"/>
        </w:rPr>
        <w:t> </w:t>
      </w:r>
    </w:p>
    <w:p w:rsidR="00690FD2" w:rsidRDefault="00030F5A">
      <w:pPr>
        <w:pStyle w:val="pj"/>
      </w:pPr>
      <w:r>
        <w:rPr>
          <w:rStyle w:val="s0"/>
        </w:rPr>
        <w:t> </w:t>
      </w:r>
    </w:p>
    <w:p w:rsidR="00690FD2" w:rsidRDefault="00030F5A">
      <w:pPr>
        <w:pStyle w:val="pj"/>
      </w:pPr>
      <w:r>
        <w:t> </w:t>
      </w:r>
    </w:p>
    <w:sectPr w:rsidR="00690FD2">
      <w:headerReference w:type="even" r:id="rId92"/>
      <w:headerReference w:type="default" r:id="rId93"/>
      <w:footerReference w:type="even" r:id="rId94"/>
      <w:footerReference w:type="default" r:id="rId95"/>
      <w:headerReference w:type="first" r:id="rId96"/>
      <w:footerReference w:type="first" r:id="rId9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D5A" w:rsidRDefault="002D7D5A" w:rsidP="00030F5A">
      <w:r>
        <w:separator/>
      </w:r>
    </w:p>
  </w:endnote>
  <w:endnote w:type="continuationSeparator" w:id="0">
    <w:p w:rsidR="002D7D5A" w:rsidRDefault="002D7D5A" w:rsidP="0003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5A" w:rsidRDefault="00030F5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5A" w:rsidRDefault="00030F5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5A" w:rsidRDefault="00030F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D5A" w:rsidRDefault="002D7D5A" w:rsidP="00030F5A">
      <w:r>
        <w:separator/>
      </w:r>
    </w:p>
  </w:footnote>
  <w:footnote w:type="continuationSeparator" w:id="0">
    <w:p w:rsidR="002D7D5A" w:rsidRDefault="002D7D5A" w:rsidP="00030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5A" w:rsidRDefault="00030F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5A" w:rsidRDefault="00030F5A" w:rsidP="00030F5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30F5A" w:rsidRDefault="00030F5A" w:rsidP="00030F5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энергетики Республики Казахстан от 20 февраля 2015 года № 111 «Об утверждении Правил организации и функционирования розничного рынка электрической энергии, а также предоставления услуг на данном рынке» (с изменениями и дополнениями по состоянию на 05.01.2025 г.)</w:t>
    </w:r>
  </w:p>
  <w:p w:rsidR="00030F5A" w:rsidRPr="00030F5A" w:rsidRDefault="00030F5A" w:rsidP="00030F5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20.04.2015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5A" w:rsidRDefault="00030F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30F5A"/>
    <w:rsid w:val="00030F5A"/>
    <w:rsid w:val="002D7D5A"/>
    <w:rsid w:val="00690FD2"/>
    <w:rsid w:val="00D3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30F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0F5A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30F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0F5A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30F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0F5A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30F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0F5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.zakon.kz/Document/?doc_id=37216701" TargetMode="External"/><Relationship Id="rId21" Type="http://schemas.openxmlformats.org/officeDocument/2006/relationships/hyperlink" Target="http://online.zakon.kz/Document/?doc_id=32676186" TargetMode="External"/><Relationship Id="rId34" Type="http://schemas.openxmlformats.org/officeDocument/2006/relationships/hyperlink" Target="http://online.zakon.kz/Document/?doc_id=32676186" TargetMode="External"/><Relationship Id="rId42" Type="http://schemas.openxmlformats.org/officeDocument/2006/relationships/hyperlink" Target="http://online.zakon.kz/Document/?doc_id=38511770" TargetMode="External"/><Relationship Id="rId47" Type="http://schemas.openxmlformats.org/officeDocument/2006/relationships/hyperlink" Target="http://online.zakon.kz/Document/?doc_id=38511770" TargetMode="External"/><Relationship Id="rId50" Type="http://schemas.openxmlformats.org/officeDocument/2006/relationships/hyperlink" Target="http://online.zakon.kz/Document/?doc_id=34911181" TargetMode="External"/><Relationship Id="rId55" Type="http://schemas.openxmlformats.org/officeDocument/2006/relationships/hyperlink" Target="http://online.zakon.kz/Document/?doc_id=36629259" TargetMode="External"/><Relationship Id="rId63" Type="http://schemas.openxmlformats.org/officeDocument/2006/relationships/hyperlink" Target="http://online.zakon.kz/Document/?doc_id=32223753" TargetMode="External"/><Relationship Id="rId68" Type="http://schemas.openxmlformats.org/officeDocument/2006/relationships/hyperlink" Target="http://online.zakon.kz/Document/?doc_id=32676186" TargetMode="External"/><Relationship Id="rId76" Type="http://schemas.openxmlformats.org/officeDocument/2006/relationships/hyperlink" Target="http://online.zakon.kz/Document/?doc_id=34456171" TargetMode="External"/><Relationship Id="rId84" Type="http://schemas.openxmlformats.org/officeDocument/2006/relationships/hyperlink" Target="http://online.zakon.kz/Document/?doc_id=32223753" TargetMode="External"/><Relationship Id="rId89" Type="http://schemas.openxmlformats.org/officeDocument/2006/relationships/hyperlink" Target="http://online.zakon.kz/Document/?doc_id=31851148" TargetMode="External"/><Relationship Id="rId97" Type="http://schemas.openxmlformats.org/officeDocument/2006/relationships/footer" Target="footer3.xml"/><Relationship Id="rId7" Type="http://schemas.openxmlformats.org/officeDocument/2006/relationships/hyperlink" Target="http://online.zakon.kz/Document/?doc_id=37847598" TargetMode="External"/><Relationship Id="rId71" Type="http://schemas.openxmlformats.org/officeDocument/2006/relationships/hyperlink" Target="http://online.zakon.kz/Document/?doc_id=32223753" TargetMode="External"/><Relationship Id="rId9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1918443" TargetMode="External"/><Relationship Id="rId29" Type="http://schemas.openxmlformats.org/officeDocument/2006/relationships/hyperlink" Target="http://online.zakon.kz/Document/?doc_id=34911181" TargetMode="External"/><Relationship Id="rId11" Type="http://schemas.openxmlformats.org/officeDocument/2006/relationships/hyperlink" Target="http://online.zakon.kz/Document/?doc_id=37847598" TargetMode="External"/><Relationship Id="rId24" Type="http://schemas.openxmlformats.org/officeDocument/2006/relationships/hyperlink" Target="http://online.zakon.kz/Document/?doc_id=1049314" TargetMode="External"/><Relationship Id="rId32" Type="http://schemas.openxmlformats.org/officeDocument/2006/relationships/hyperlink" Target="http://online.zakon.kz/Document/?doc_id=31918443" TargetMode="External"/><Relationship Id="rId37" Type="http://schemas.openxmlformats.org/officeDocument/2006/relationships/hyperlink" Target="http://online.zakon.kz/Document/?doc_id=34911181" TargetMode="External"/><Relationship Id="rId40" Type="http://schemas.openxmlformats.org/officeDocument/2006/relationships/hyperlink" Target="http://online.zakon.kz/Document/?doc_id=32676186" TargetMode="External"/><Relationship Id="rId45" Type="http://schemas.openxmlformats.org/officeDocument/2006/relationships/hyperlink" Target="http://online.zakon.kz/Document/?doc_id=32676186" TargetMode="External"/><Relationship Id="rId53" Type="http://schemas.openxmlformats.org/officeDocument/2006/relationships/hyperlink" Target="http://online.zakon.kz/Document/?doc_id=34911181" TargetMode="External"/><Relationship Id="rId58" Type="http://schemas.openxmlformats.org/officeDocument/2006/relationships/hyperlink" Target="http://online.zakon.kz/Document/?doc_id=32676186" TargetMode="External"/><Relationship Id="rId66" Type="http://schemas.openxmlformats.org/officeDocument/2006/relationships/hyperlink" Target="http://online.zakon.kz/Document/?doc_id=31918443" TargetMode="External"/><Relationship Id="rId74" Type="http://schemas.openxmlformats.org/officeDocument/2006/relationships/hyperlink" Target="http://online.zakon.kz/Document/?doc_id=32676186" TargetMode="External"/><Relationship Id="rId79" Type="http://schemas.openxmlformats.org/officeDocument/2006/relationships/hyperlink" Target="http://online.zakon.kz/Document/?doc_id=32223753" TargetMode="External"/><Relationship Id="rId87" Type="http://schemas.openxmlformats.org/officeDocument/2006/relationships/hyperlink" Target="http://online.zakon.kz/Document/?doc_id=38681059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online.zakon.kz/Document/?doc_id=32223753" TargetMode="External"/><Relationship Id="rId82" Type="http://schemas.openxmlformats.org/officeDocument/2006/relationships/hyperlink" Target="http://online.zakon.kz/Document/?doc_id=36629259" TargetMode="External"/><Relationship Id="rId90" Type="http://schemas.openxmlformats.org/officeDocument/2006/relationships/hyperlink" Target="http://online.zakon.kz/Document/?doc_id=36620690" TargetMode="External"/><Relationship Id="rId95" Type="http://schemas.openxmlformats.org/officeDocument/2006/relationships/footer" Target="footer2.xml"/><Relationship Id="rId19" Type="http://schemas.openxmlformats.org/officeDocument/2006/relationships/hyperlink" Target="http://online.zakon.kz/Document/?doc_id=38516267" TargetMode="External"/><Relationship Id="rId14" Type="http://schemas.openxmlformats.org/officeDocument/2006/relationships/hyperlink" Target="http://online.zakon.kz/Document/?doc_id=37216701" TargetMode="External"/><Relationship Id="rId22" Type="http://schemas.openxmlformats.org/officeDocument/2006/relationships/hyperlink" Target="http://online.zakon.kz/Document/?doc_id=34911181" TargetMode="External"/><Relationship Id="rId27" Type="http://schemas.openxmlformats.org/officeDocument/2006/relationships/hyperlink" Target="http://online.zakon.kz/Document/?doc_id=32223753" TargetMode="External"/><Relationship Id="rId30" Type="http://schemas.openxmlformats.org/officeDocument/2006/relationships/hyperlink" Target="http://online.zakon.kz/Document/?doc_id=32872813" TargetMode="External"/><Relationship Id="rId35" Type="http://schemas.openxmlformats.org/officeDocument/2006/relationships/hyperlink" Target="http://online.zakon.kz/Document/?doc_id=32745249" TargetMode="External"/><Relationship Id="rId43" Type="http://schemas.openxmlformats.org/officeDocument/2006/relationships/hyperlink" Target="http://online.zakon.kz/Document/?doc_id=34911181" TargetMode="External"/><Relationship Id="rId48" Type="http://schemas.openxmlformats.org/officeDocument/2006/relationships/hyperlink" Target="http://online.zakon.kz/Document/?doc_id=32223753" TargetMode="External"/><Relationship Id="rId56" Type="http://schemas.openxmlformats.org/officeDocument/2006/relationships/hyperlink" Target="http://online.zakon.kz/Document/?doc_id=37216701" TargetMode="External"/><Relationship Id="rId64" Type="http://schemas.openxmlformats.org/officeDocument/2006/relationships/hyperlink" Target="http://online.zakon.kz/Document/?doc_id=32676186" TargetMode="External"/><Relationship Id="rId69" Type="http://schemas.openxmlformats.org/officeDocument/2006/relationships/hyperlink" Target="http://online.zakon.kz/Document/?doc_id=32223753" TargetMode="External"/><Relationship Id="rId77" Type="http://schemas.openxmlformats.org/officeDocument/2006/relationships/hyperlink" Target="http://online.zakon.kz/Document/?doc_id=36629259" TargetMode="External"/><Relationship Id="rId8" Type="http://schemas.openxmlformats.org/officeDocument/2006/relationships/hyperlink" Target="http://online.zakon.kz/Document/?doc_id=34911181" TargetMode="External"/><Relationship Id="rId51" Type="http://schemas.openxmlformats.org/officeDocument/2006/relationships/hyperlink" Target="http://online.zakon.kz/Document/?doc_id=31918443" TargetMode="External"/><Relationship Id="rId72" Type="http://schemas.openxmlformats.org/officeDocument/2006/relationships/hyperlink" Target="http://online.zakon.kz/Document/?doc_id=32676186" TargetMode="External"/><Relationship Id="rId80" Type="http://schemas.openxmlformats.org/officeDocument/2006/relationships/hyperlink" Target="http://online.zakon.kz/Document/?doc_id=32676186" TargetMode="External"/><Relationship Id="rId85" Type="http://schemas.openxmlformats.org/officeDocument/2006/relationships/hyperlink" Target="http://online.zakon.kz/Document/?doc_id=32676186" TargetMode="External"/><Relationship Id="rId93" Type="http://schemas.openxmlformats.org/officeDocument/2006/relationships/header" Target="header2.xm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7847598" TargetMode="External"/><Relationship Id="rId17" Type="http://schemas.openxmlformats.org/officeDocument/2006/relationships/hyperlink" Target="http://online.zakon.kz/Document/?doc_id=31610489" TargetMode="External"/><Relationship Id="rId25" Type="http://schemas.openxmlformats.org/officeDocument/2006/relationships/hyperlink" Target="http://online.zakon.kz/Document/?doc_id=36629259" TargetMode="External"/><Relationship Id="rId33" Type="http://schemas.openxmlformats.org/officeDocument/2006/relationships/hyperlink" Target="http://online.zakon.kz/Document/?doc_id=32223753" TargetMode="External"/><Relationship Id="rId38" Type="http://schemas.openxmlformats.org/officeDocument/2006/relationships/hyperlink" Target="http://online.zakon.kz/Document/?doc_id=31918443" TargetMode="External"/><Relationship Id="rId46" Type="http://schemas.openxmlformats.org/officeDocument/2006/relationships/hyperlink" Target="http://online.zakon.kz/Document/?doc_id=34911181" TargetMode="External"/><Relationship Id="rId59" Type="http://schemas.openxmlformats.org/officeDocument/2006/relationships/hyperlink" Target="http://online.zakon.kz/Document/?doc_id=32223753" TargetMode="External"/><Relationship Id="rId67" Type="http://schemas.openxmlformats.org/officeDocument/2006/relationships/hyperlink" Target="http://online.zakon.kz/Document/?doc_id=32223753" TargetMode="External"/><Relationship Id="rId20" Type="http://schemas.openxmlformats.org/officeDocument/2006/relationships/hyperlink" Target="http://online.zakon.kz/Document/?doc_id=32223753" TargetMode="External"/><Relationship Id="rId41" Type="http://schemas.openxmlformats.org/officeDocument/2006/relationships/hyperlink" Target="http://online.zakon.kz/Document/?doc_id=34911181" TargetMode="External"/><Relationship Id="rId54" Type="http://schemas.openxmlformats.org/officeDocument/2006/relationships/hyperlink" Target="http://online.zakon.kz/Document/?doc_id=32745249" TargetMode="External"/><Relationship Id="rId62" Type="http://schemas.openxmlformats.org/officeDocument/2006/relationships/hyperlink" Target="http://online.zakon.kz/Document/?doc_id=32676186" TargetMode="External"/><Relationship Id="rId70" Type="http://schemas.openxmlformats.org/officeDocument/2006/relationships/hyperlink" Target="http://online.zakon.kz/Document/?doc_id=32676186" TargetMode="External"/><Relationship Id="rId75" Type="http://schemas.openxmlformats.org/officeDocument/2006/relationships/hyperlink" Target="http://online.zakon.kz/Document/?doc_id=33641413" TargetMode="External"/><Relationship Id="rId83" Type="http://schemas.openxmlformats.org/officeDocument/2006/relationships/hyperlink" Target="http://online.zakon.kz/Document/?doc_id=37216701" TargetMode="External"/><Relationship Id="rId88" Type="http://schemas.openxmlformats.org/officeDocument/2006/relationships/hyperlink" Target="http://online.zakon.kz/Document/?doc_id=36406844" TargetMode="External"/><Relationship Id="rId91" Type="http://schemas.openxmlformats.org/officeDocument/2006/relationships/hyperlink" Target="http://online.zakon.kz/Document/?doc_id=38516267" TargetMode="External"/><Relationship Id="rId9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online.zakon.kz/Document/?doc_id=34911181" TargetMode="External"/><Relationship Id="rId23" Type="http://schemas.openxmlformats.org/officeDocument/2006/relationships/hyperlink" Target="http://online.zakon.kz/Document/?doc_id=31918443" TargetMode="External"/><Relationship Id="rId28" Type="http://schemas.openxmlformats.org/officeDocument/2006/relationships/hyperlink" Target="http://online.zakon.kz/Document/?doc_id=32676186" TargetMode="External"/><Relationship Id="rId36" Type="http://schemas.openxmlformats.org/officeDocument/2006/relationships/hyperlink" Target="http://online.zakon.kz/Document/?doc_id=31942591" TargetMode="External"/><Relationship Id="rId49" Type="http://schemas.openxmlformats.org/officeDocument/2006/relationships/hyperlink" Target="http://online.zakon.kz/Document/?doc_id=32676186" TargetMode="External"/><Relationship Id="rId57" Type="http://schemas.openxmlformats.org/officeDocument/2006/relationships/hyperlink" Target="http://online.zakon.kz/Document/?doc_id=32223753" TargetMode="External"/><Relationship Id="rId10" Type="http://schemas.openxmlformats.org/officeDocument/2006/relationships/hyperlink" Target="http://online.zakon.kz/Document/?doc_id=31610489" TargetMode="External"/><Relationship Id="rId31" Type="http://schemas.openxmlformats.org/officeDocument/2006/relationships/hyperlink" Target="http://online.zakon.kz/Document/?doc_id=34911181" TargetMode="External"/><Relationship Id="rId44" Type="http://schemas.openxmlformats.org/officeDocument/2006/relationships/hyperlink" Target="http://online.zakon.kz/Document/?doc_id=32223753" TargetMode="External"/><Relationship Id="rId52" Type="http://schemas.openxmlformats.org/officeDocument/2006/relationships/hyperlink" Target="http://online.zakon.kz/Document/?doc_id=37913746" TargetMode="External"/><Relationship Id="rId60" Type="http://schemas.openxmlformats.org/officeDocument/2006/relationships/hyperlink" Target="http://online.zakon.kz/Document/?doc_id=32676186" TargetMode="External"/><Relationship Id="rId65" Type="http://schemas.openxmlformats.org/officeDocument/2006/relationships/hyperlink" Target="http://online.zakon.kz/Document/?doc_id=34911181" TargetMode="External"/><Relationship Id="rId73" Type="http://schemas.openxmlformats.org/officeDocument/2006/relationships/hyperlink" Target="http://online.zakon.kz/Document/?doc_id=32223753" TargetMode="External"/><Relationship Id="rId78" Type="http://schemas.openxmlformats.org/officeDocument/2006/relationships/hyperlink" Target="http://online.zakon.kz/Document/?doc_id=37216701" TargetMode="External"/><Relationship Id="rId81" Type="http://schemas.openxmlformats.org/officeDocument/2006/relationships/hyperlink" Target="http://online.zakon.kz/Document/?doc_id=38294427" TargetMode="External"/><Relationship Id="rId86" Type="http://schemas.openxmlformats.org/officeDocument/2006/relationships/hyperlink" Target="http://online.zakon.kz/Document/?doc_id=38681059" TargetMode="External"/><Relationship Id="rId94" Type="http://schemas.openxmlformats.org/officeDocument/2006/relationships/footer" Target="footer1.xm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1918443" TargetMode="External"/><Relationship Id="rId13" Type="http://schemas.openxmlformats.org/officeDocument/2006/relationships/hyperlink" Target="http://online.zakon.kz/Document/?doc_id=36629259" TargetMode="External"/><Relationship Id="rId18" Type="http://schemas.openxmlformats.org/officeDocument/2006/relationships/hyperlink" Target="http://online.zakon.kz/Document/?doc_id=36620690" TargetMode="External"/><Relationship Id="rId39" Type="http://schemas.openxmlformats.org/officeDocument/2006/relationships/hyperlink" Target="http://online.zakon.kz/Document/?doc_id=32223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5479</Words>
  <Characters>31232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2025-01-09T04:17:00Z</dcterms:created>
  <dcterms:modified xsi:type="dcterms:W3CDTF">2025-01-09T04:17:00Z</dcterms:modified>
</cp:coreProperties>
</file>